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2688" w14:textId="77777777" w:rsidR="00A90359" w:rsidRDefault="00000000">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Segoe UI"/>
          <w:color w:val="000000"/>
          <w:sz w:val="32"/>
          <w:szCs w:val="38"/>
        </w:rPr>
      </w:pPr>
      <w:r>
        <w:rPr>
          <w:rFonts w:ascii="Segoe UI"/>
          <w:b/>
          <w:color w:val="000000"/>
          <w:sz w:val="32"/>
          <w:szCs w:val="38"/>
        </w:rPr>
        <w:t>Srivastva, Ranjan Kumar</w:t>
      </w:r>
      <w:r>
        <w:rPr>
          <w:rFonts w:ascii="Segoe UI"/>
          <w:color w:val="000000"/>
          <w:sz w:val="32"/>
          <w:szCs w:val="38"/>
        </w:rPr>
        <w:t xml:space="preserve"> | Technical Program Manager</w:t>
      </w:r>
    </w:p>
    <w:p w14:paraId="61F1362F" w14:textId="77777777" w:rsidR="008C4F0C" w:rsidRDefault="008C4F0C" w:rsidP="008C4F0C">
      <w:pPr>
        <w:pStyle w:val="BodyA"/>
        <w:rPr>
          <w:rFonts w:ascii="Arial"/>
          <w:b/>
          <w:bCs/>
          <w:sz w:val="20"/>
          <w:szCs w:val="20"/>
        </w:rPr>
      </w:pPr>
      <w:hyperlink r:id="rId8" w:history="1">
        <w:r>
          <w:rPr>
            <w:rStyle w:val="Hyperlink0"/>
          </w:rPr>
          <w:t>chaitanya@keentechnos.com</w:t>
        </w:r>
      </w:hyperlink>
      <w:r>
        <w:tab/>
      </w:r>
      <w:r>
        <w:tab/>
      </w:r>
      <w:r>
        <w:tab/>
      </w:r>
      <w:r>
        <w:tab/>
      </w:r>
      <w:r>
        <w:tab/>
      </w:r>
      <w:r>
        <w:tab/>
      </w:r>
      <w:r>
        <w:tab/>
      </w:r>
      <w:r>
        <w:tab/>
      </w:r>
      <w:r>
        <w:tab/>
      </w:r>
      <w:r>
        <w:rPr>
          <w:rFonts w:ascii="Arial"/>
          <w:b/>
          <w:bCs/>
          <w:sz w:val="20"/>
          <w:szCs w:val="20"/>
        </w:rPr>
        <w:t>972 666 6228</w:t>
      </w:r>
    </w:p>
    <w:p w14:paraId="00000005" w14:textId="41C356C0"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Segoe UI"/>
          <w:color w:val="000000"/>
          <w:sz w:val="18"/>
        </w:rPr>
      </w:pPr>
      <w:hyperlink r:id="rId9" w:history="1">
        <w:r>
          <w:rPr>
            <w:rFonts w:ascii="Segoe UI"/>
            <w:color w:val="6D6D6D"/>
            <w:sz w:val="18"/>
            <w:u w:val="single"/>
          </w:rPr>
          <w:t>LinkedIn</w:t>
        </w:r>
      </w:hyperlink>
      <w:r w:rsidR="00A90359">
        <w:rPr>
          <w:rFonts w:ascii="Segoe UI"/>
          <w:color w:val="000000"/>
          <w:sz w:val="18"/>
        </w:rPr>
        <w:t xml:space="preserve"> </w:t>
      </w:r>
    </w:p>
    <w:p w14:paraId="0000000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Professional Summary</w:t>
      </w:r>
    </w:p>
    <w:p w14:paraId="0000000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Dynamic and results-driven </w:t>
      </w:r>
      <w:r>
        <w:rPr>
          <w:rFonts w:ascii="Segoe UI"/>
          <w:b/>
          <w:color w:val="000000"/>
          <w:sz w:val="18"/>
        </w:rPr>
        <w:t>Technical Program Manager</w:t>
      </w:r>
      <w:r>
        <w:rPr>
          <w:rFonts w:ascii="Segoe UI"/>
          <w:color w:val="000000"/>
          <w:sz w:val="18"/>
        </w:rPr>
        <w:t xml:space="preserve"> with over </w:t>
      </w:r>
      <w:r>
        <w:rPr>
          <w:rFonts w:ascii="Segoe UI"/>
          <w:b/>
          <w:color w:val="000000"/>
          <w:sz w:val="18"/>
        </w:rPr>
        <w:t>20 years of global IT experience</w:t>
      </w:r>
      <w:r>
        <w:rPr>
          <w:rFonts w:ascii="Segoe UI"/>
          <w:color w:val="000000"/>
          <w:sz w:val="18"/>
        </w:rPr>
        <w:t xml:space="preserve"> across </w:t>
      </w:r>
      <w:r>
        <w:rPr>
          <w:rFonts w:ascii="Segoe UI"/>
          <w:b/>
          <w:color w:val="000000"/>
          <w:sz w:val="18"/>
        </w:rPr>
        <w:t>Retail</w:t>
      </w:r>
      <w:r>
        <w:rPr>
          <w:rFonts w:ascii="Segoe UI"/>
          <w:color w:val="000000"/>
          <w:sz w:val="18"/>
        </w:rPr>
        <w:t xml:space="preserve">, </w:t>
      </w:r>
      <w:r>
        <w:rPr>
          <w:rFonts w:ascii="Segoe UI"/>
          <w:b/>
          <w:color w:val="000000"/>
          <w:sz w:val="18"/>
        </w:rPr>
        <w:t>Telecom</w:t>
      </w:r>
      <w:r>
        <w:rPr>
          <w:rFonts w:ascii="Segoe UI"/>
          <w:color w:val="000000"/>
          <w:sz w:val="18"/>
        </w:rPr>
        <w:t xml:space="preserve">, </w:t>
      </w:r>
      <w:r>
        <w:rPr>
          <w:rFonts w:ascii="Segoe UI"/>
          <w:b/>
          <w:color w:val="000000"/>
          <w:sz w:val="18"/>
        </w:rPr>
        <w:t>Healthcare Payer</w:t>
      </w:r>
      <w:r>
        <w:rPr>
          <w:rFonts w:ascii="Segoe UI"/>
          <w:color w:val="000000"/>
          <w:sz w:val="18"/>
        </w:rPr>
        <w:t xml:space="preserve">, and </w:t>
      </w:r>
      <w:r>
        <w:rPr>
          <w:rFonts w:ascii="Segoe UI"/>
          <w:b/>
          <w:color w:val="000000"/>
          <w:sz w:val="18"/>
        </w:rPr>
        <w:t>Oil &amp; Gas</w:t>
      </w:r>
      <w:r>
        <w:rPr>
          <w:rFonts w:ascii="Segoe UI"/>
          <w:color w:val="000000"/>
          <w:sz w:val="18"/>
        </w:rPr>
        <w:t xml:space="preserve"> industries. Proven ability to lead </w:t>
      </w:r>
      <w:r>
        <w:rPr>
          <w:rFonts w:ascii="Segoe UI"/>
          <w:b/>
          <w:color w:val="000000"/>
          <w:sz w:val="18"/>
        </w:rPr>
        <w:t>large-scale, cross-functional programs</w:t>
      </w:r>
      <w:r>
        <w:rPr>
          <w:rFonts w:ascii="Segoe UI"/>
          <w:color w:val="000000"/>
          <w:sz w:val="18"/>
        </w:rPr>
        <w:t xml:space="preserve"> with budgets ranging from </w:t>
      </w:r>
      <w:r>
        <w:rPr>
          <w:rFonts w:ascii="Segoe UI"/>
          <w:b/>
          <w:color w:val="000000"/>
          <w:sz w:val="18"/>
        </w:rPr>
        <w:t>$500K to $10M</w:t>
      </w:r>
      <w:r>
        <w:rPr>
          <w:rFonts w:ascii="Segoe UI"/>
          <w:color w:val="000000"/>
          <w:sz w:val="18"/>
        </w:rPr>
        <w:t xml:space="preserve">, driving enterprise-wide </w:t>
      </w:r>
      <w:r>
        <w:rPr>
          <w:rFonts w:ascii="Segoe UI"/>
          <w:b/>
          <w:color w:val="000000"/>
          <w:sz w:val="18"/>
        </w:rPr>
        <w:t>digital transformation</w:t>
      </w:r>
      <w:r>
        <w:rPr>
          <w:rFonts w:ascii="Segoe UI"/>
          <w:color w:val="000000"/>
          <w:sz w:val="18"/>
        </w:rPr>
        <w:t xml:space="preserve"> and delivering high-impact business outcomes.</w:t>
      </w:r>
    </w:p>
    <w:p w14:paraId="0000000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Extensive experience across diverse industry domains:</w:t>
      </w:r>
    </w:p>
    <w:p w14:paraId="00000009" w14:textId="77777777" w:rsidR="00DA6A2A" w:rsidRDefault="00000000">
      <w:pPr>
        <w:numPr>
          <w:ilvl w:val="0"/>
          <w:numId w:val="11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Retail</w:t>
      </w:r>
      <w:r>
        <w:rPr>
          <w:rFonts w:ascii="Segoe UI"/>
          <w:color w:val="000000"/>
          <w:sz w:val="18"/>
        </w:rPr>
        <w:t xml:space="preserve">: Led customer-facing digital platforms such as </w:t>
      </w:r>
      <w:r>
        <w:rPr>
          <w:rFonts w:ascii="Segoe UI"/>
          <w:b/>
          <w:color w:val="000000"/>
          <w:sz w:val="18"/>
        </w:rPr>
        <w:t>Loyalty Mobile App</w:t>
      </w:r>
      <w:r>
        <w:rPr>
          <w:rFonts w:ascii="Segoe UI"/>
          <w:color w:val="000000"/>
          <w:sz w:val="18"/>
        </w:rPr>
        <w:t xml:space="preserve">, </w:t>
      </w:r>
      <w:r>
        <w:rPr>
          <w:rFonts w:ascii="Segoe UI"/>
          <w:b/>
          <w:color w:val="000000"/>
          <w:sz w:val="18"/>
        </w:rPr>
        <w:t>7NOW eCommerce</w:t>
      </w:r>
      <w:r>
        <w:rPr>
          <w:rFonts w:ascii="Segoe UI"/>
          <w:color w:val="000000"/>
          <w:sz w:val="18"/>
        </w:rPr>
        <w:t xml:space="preserve">, </w:t>
      </w:r>
      <w:r>
        <w:rPr>
          <w:rFonts w:ascii="Segoe UI"/>
          <w:b/>
          <w:color w:val="000000"/>
          <w:sz w:val="18"/>
        </w:rPr>
        <w:t>Event Central</w:t>
      </w:r>
      <w:r>
        <w:rPr>
          <w:rFonts w:ascii="Segoe UI"/>
          <w:color w:val="000000"/>
          <w:sz w:val="18"/>
        </w:rPr>
        <w:t xml:space="preserve">, </w:t>
      </w:r>
      <w:r>
        <w:rPr>
          <w:rFonts w:ascii="Segoe UI"/>
          <w:b/>
          <w:color w:val="000000"/>
          <w:sz w:val="18"/>
        </w:rPr>
        <w:t>Doordash marketplace</w:t>
      </w:r>
      <w:r>
        <w:rPr>
          <w:rFonts w:ascii="Segoe UI"/>
          <w:color w:val="000000"/>
          <w:sz w:val="18"/>
        </w:rPr>
        <w:t xml:space="preserve">, and </w:t>
      </w:r>
      <w:r>
        <w:rPr>
          <w:rFonts w:ascii="Segoe UI"/>
          <w:b/>
          <w:color w:val="000000"/>
          <w:sz w:val="18"/>
        </w:rPr>
        <w:t>forecourt controller (DEX)</w:t>
      </w:r>
      <w:r>
        <w:rPr>
          <w:rFonts w:ascii="Segoe UI"/>
          <w:color w:val="000000"/>
          <w:sz w:val="18"/>
        </w:rPr>
        <w:t xml:space="preserve"> deployments. Spearheaded </w:t>
      </w:r>
      <w:r>
        <w:rPr>
          <w:rFonts w:ascii="Segoe UI"/>
          <w:b/>
          <w:color w:val="000000"/>
          <w:sz w:val="18"/>
        </w:rPr>
        <w:t>AI-driven personalization</w:t>
      </w:r>
      <w:r>
        <w:rPr>
          <w:rFonts w:ascii="Segoe UI"/>
          <w:color w:val="000000"/>
          <w:sz w:val="18"/>
        </w:rPr>
        <w:t xml:space="preserve"> and </w:t>
      </w:r>
      <w:r>
        <w:rPr>
          <w:rFonts w:ascii="Segoe UI"/>
          <w:b/>
          <w:color w:val="000000"/>
          <w:sz w:val="18"/>
        </w:rPr>
        <w:t>fraud prevention</w:t>
      </w:r>
      <w:r>
        <w:rPr>
          <w:rFonts w:ascii="Segoe UI"/>
          <w:color w:val="000000"/>
          <w:sz w:val="18"/>
        </w:rPr>
        <w:t xml:space="preserve"> initiatives.</w:t>
      </w:r>
    </w:p>
    <w:p w14:paraId="0000000A" w14:textId="77777777" w:rsidR="00DA6A2A" w:rsidRDefault="00000000">
      <w:pPr>
        <w:numPr>
          <w:ilvl w:val="0"/>
          <w:numId w:val="11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Telecom</w:t>
      </w:r>
      <w:r>
        <w:rPr>
          <w:rFonts w:ascii="Segoe UI"/>
          <w:color w:val="000000"/>
          <w:sz w:val="18"/>
        </w:rPr>
        <w:t xml:space="preserve">: Delivered </w:t>
      </w:r>
      <w:r>
        <w:rPr>
          <w:rFonts w:ascii="Segoe UI"/>
          <w:b/>
          <w:color w:val="000000"/>
          <w:sz w:val="18"/>
        </w:rPr>
        <w:t>OSS/BSS systems</w:t>
      </w:r>
      <w:r>
        <w:rPr>
          <w:rFonts w:ascii="Segoe UI"/>
          <w:color w:val="000000"/>
          <w:sz w:val="18"/>
        </w:rPr>
        <w:t xml:space="preserve"> for </w:t>
      </w:r>
      <w:r>
        <w:rPr>
          <w:rFonts w:ascii="Segoe UI"/>
          <w:b/>
          <w:color w:val="000000"/>
          <w:sz w:val="18"/>
        </w:rPr>
        <w:t>AT&amp;T</w:t>
      </w:r>
      <w:r>
        <w:rPr>
          <w:rFonts w:ascii="Segoe UI"/>
          <w:color w:val="000000"/>
          <w:sz w:val="18"/>
        </w:rPr>
        <w:t xml:space="preserve">, </w:t>
      </w:r>
      <w:r>
        <w:rPr>
          <w:rFonts w:ascii="Segoe UI"/>
          <w:b/>
          <w:color w:val="000000"/>
          <w:sz w:val="18"/>
        </w:rPr>
        <w:t>DoT India</w:t>
      </w:r>
      <w:r>
        <w:rPr>
          <w:rFonts w:ascii="Segoe UI"/>
          <w:color w:val="000000"/>
          <w:sz w:val="18"/>
        </w:rPr>
        <w:t xml:space="preserve">, and </w:t>
      </w:r>
      <w:r>
        <w:rPr>
          <w:rFonts w:ascii="Segoe UI"/>
          <w:b/>
          <w:color w:val="000000"/>
          <w:sz w:val="18"/>
        </w:rPr>
        <w:t>PTC Zimbabwe</w:t>
      </w:r>
      <w:r>
        <w:rPr>
          <w:rFonts w:ascii="Segoe UI"/>
          <w:color w:val="000000"/>
          <w:sz w:val="18"/>
        </w:rPr>
        <w:t xml:space="preserve">, covering provisioning, billing, inventory, and fault management. Drove </w:t>
      </w:r>
      <w:r>
        <w:rPr>
          <w:rFonts w:ascii="Segoe UI"/>
          <w:b/>
          <w:color w:val="000000"/>
          <w:sz w:val="18"/>
        </w:rPr>
        <w:t>API modernization</w:t>
      </w:r>
      <w:r>
        <w:rPr>
          <w:rFonts w:ascii="Segoe UI"/>
          <w:color w:val="000000"/>
          <w:sz w:val="18"/>
        </w:rPr>
        <w:t xml:space="preserve">, </w:t>
      </w:r>
      <w:r>
        <w:rPr>
          <w:rFonts w:ascii="Segoe UI"/>
          <w:b/>
          <w:color w:val="000000"/>
          <w:sz w:val="18"/>
        </w:rPr>
        <w:t>platform integration (Halo B)</w:t>
      </w:r>
      <w:r>
        <w:rPr>
          <w:rFonts w:ascii="Segoe UI"/>
          <w:color w:val="000000"/>
          <w:sz w:val="18"/>
        </w:rPr>
        <w:t xml:space="preserve">, and </w:t>
      </w:r>
      <w:r>
        <w:rPr>
          <w:rFonts w:ascii="Segoe UI"/>
          <w:b/>
          <w:color w:val="000000"/>
          <w:sz w:val="18"/>
        </w:rPr>
        <w:t>CI/CD pipelines</w:t>
      </w:r>
      <w:r>
        <w:rPr>
          <w:rFonts w:ascii="Segoe UI"/>
          <w:color w:val="000000"/>
          <w:sz w:val="18"/>
        </w:rPr>
        <w:t>.</w:t>
      </w:r>
    </w:p>
    <w:p w14:paraId="0000000B" w14:textId="77777777" w:rsidR="00DA6A2A" w:rsidRDefault="00000000">
      <w:pPr>
        <w:numPr>
          <w:ilvl w:val="0"/>
          <w:numId w:val="11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Healthcare Payer</w:t>
      </w:r>
      <w:r>
        <w:rPr>
          <w:rFonts w:ascii="Segoe UI"/>
          <w:color w:val="000000"/>
          <w:sz w:val="18"/>
        </w:rPr>
        <w:t xml:space="preserve">: Managed complex enterprise systems for </w:t>
      </w:r>
      <w:r>
        <w:rPr>
          <w:rFonts w:ascii="Segoe UI"/>
          <w:b/>
          <w:color w:val="000000"/>
          <w:sz w:val="18"/>
        </w:rPr>
        <w:t>BlueCross BlueShield</w:t>
      </w:r>
      <w:r>
        <w:rPr>
          <w:rFonts w:ascii="Segoe UI"/>
          <w:color w:val="000000"/>
          <w:sz w:val="18"/>
        </w:rPr>
        <w:t xml:space="preserve">, including </w:t>
      </w:r>
      <w:r>
        <w:rPr>
          <w:rFonts w:ascii="Segoe UI"/>
          <w:b/>
          <w:color w:val="000000"/>
          <w:sz w:val="18"/>
        </w:rPr>
        <w:t>new business</w:t>
      </w:r>
      <w:r>
        <w:rPr>
          <w:rFonts w:ascii="Segoe UI"/>
          <w:color w:val="000000"/>
          <w:sz w:val="18"/>
        </w:rPr>
        <w:t xml:space="preserve">, </w:t>
      </w:r>
      <w:r>
        <w:rPr>
          <w:rFonts w:ascii="Segoe UI"/>
          <w:b/>
          <w:color w:val="000000"/>
          <w:sz w:val="18"/>
        </w:rPr>
        <w:t>underwriting</w:t>
      </w:r>
      <w:r>
        <w:rPr>
          <w:rFonts w:ascii="Segoe UI"/>
          <w:color w:val="000000"/>
          <w:sz w:val="18"/>
        </w:rPr>
        <w:t xml:space="preserve">, </w:t>
      </w:r>
      <w:r>
        <w:rPr>
          <w:rFonts w:ascii="Segoe UI"/>
          <w:b/>
          <w:color w:val="000000"/>
          <w:sz w:val="18"/>
        </w:rPr>
        <w:t>rating</w:t>
      </w:r>
      <w:r>
        <w:rPr>
          <w:rFonts w:ascii="Segoe UI"/>
          <w:color w:val="000000"/>
          <w:sz w:val="18"/>
        </w:rPr>
        <w:t xml:space="preserve">, </w:t>
      </w:r>
      <w:r>
        <w:rPr>
          <w:rFonts w:ascii="Segoe UI"/>
          <w:b/>
          <w:color w:val="000000"/>
          <w:sz w:val="18"/>
        </w:rPr>
        <w:t>policy administration</w:t>
      </w:r>
      <w:r>
        <w:rPr>
          <w:rFonts w:ascii="Segoe UI"/>
          <w:color w:val="000000"/>
          <w:sz w:val="18"/>
        </w:rPr>
        <w:t xml:space="preserve">, </w:t>
      </w:r>
      <w:r>
        <w:rPr>
          <w:rFonts w:ascii="Segoe UI"/>
          <w:b/>
          <w:color w:val="000000"/>
          <w:sz w:val="18"/>
        </w:rPr>
        <w:t>correspondence</w:t>
      </w:r>
      <w:r>
        <w:rPr>
          <w:rFonts w:ascii="Segoe UI"/>
          <w:color w:val="000000"/>
          <w:sz w:val="18"/>
        </w:rPr>
        <w:t xml:space="preserve">, and </w:t>
      </w:r>
      <w:r>
        <w:rPr>
          <w:rFonts w:ascii="Segoe UI"/>
          <w:b/>
          <w:color w:val="000000"/>
          <w:sz w:val="18"/>
        </w:rPr>
        <w:t>ICD-10 compliance</w:t>
      </w:r>
      <w:r>
        <w:rPr>
          <w:rFonts w:ascii="Segoe UI"/>
          <w:color w:val="000000"/>
          <w:sz w:val="18"/>
        </w:rPr>
        <w:t xml:space="preserve"> transformation.</w:t>
      </w:r>
    </w:p>
    <w:p w14:paraId="0000000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28"/>
          <w:szCs w:val="16"/>
        </w:rPr>
      </w:pPr>
      <w:r>
        <w:rPr>
          <w:rFonts w:ascii="Segoe UI"/>
          <w:color w:val="000000"/>
          <w:sz w:val="18"/>
        </w:rPr>
        <w:t xml:space="preserve">Expert in </w:t>
      </w:r>
      <w:r>
        <w:rPr>
          <w:rFonts w:ascii="Segoe UI"/>
          <w:b/>
          <w:color w:val="000000"/>
          <w:sz w:val="18"/>
        </w:rPr>
        <w:t>Agile/SAFe</w:t>
      </w:r>
      <w:r>
        <w:rPr>
          <w:rFonts w:ascii="Segoe UI"/>
          <w:color w:val="000000"/>
          <w:sz w:val="18"/>
        </w:rPr>
        <w:t xml:space="preserve"> delivery with 10+ years as </w:t>
      </w:r>
      <w:r>
        <w:rPr>
          <w:rFonts w:ascii="Segoe UI"/>
          <w:b/>
          <w:color w:val="000000"/>
          <w:sz w:val="18"/>
        </w:rPr>
        <w:t>Agile Coach</w:t>
      </w:r>
      <w:r>
        <w:rPr>
          <w:rFonts w:ascii="Segoe UI"/>
          <w:color w:val="000000"/>
          <w:sz w:val="18"/>
        </w:rPr>
        <w:t xml:space="preserve">, </w:t>
      </w:r>
      <w:r>
        <w:rPr>
          <w:rFonts w:ascii="Segoe UI"/>
          <w:b/>
          <w:color w:val="000000"/>
          <w:sz w:val="18"/>
        </w:rPr>
        <w:t>Scrum Master</w:t>
      </w:r>
      <w:r>
        <w:rPr>
          <w:rFonts w:ascii="Segoe UI"/>
          <w:color w:val="000000"/>
          <w:sz w:val="18"/>
        </w:rPr>
        <w:t xml:space="preserve">, and transformation leader. Skilled in </w:t>
      </w:r>
      <w:r>
        <w:rPr>
          <w:rFonts w:ascii="Segoe UI"/>
          <w:b/>
          <w:color w:val="000000"/>
          <w:sz w:val="18"/>
        </w:rPr>
        <w:t>mobile &amp; web app development</w:t>
      </w:r>
      <w:r>
        <w:rPr>
          <w:rFonts w:ascii="Segoe UI"/>
          <w:color w:val="000000"/>
          <w:sz w:val="18"/>
        </w:rPr>
        <w:t xml:space="preserve">, </w:t>
      </w:r>
      <w:r>
        <w:rPr>
          <w:rFonts w:ascii="Segoe UI"/>
          <w:b/>
          <w:color w:val="000000"/>
          <w:sz w:val="18"/>
        </w:rPr>
        <w:t>eCommerce platforms</w:t>
      </w:r>
      <w:r>
        <w:rPr>
          <w:rFonts w:ascii="Segoe UI"/>
          <w:color w:val="000000"/>
          <w:sz w:val="18"/>
        </w:rPr>
        <w:t xml:space="preserve">, </w:t>
      </w:r>
      <w:r>
        <w:rPr>
          <w:rFonts w:ascii="Segoe UI"/>
          <w:b/>
          <w:color w:val="000000"/>
          <w:sz w:val="18"/>
        </w:rPr>
        <w:t>data engineering</w:t>
      </w:r>
      <w:r>
        <w:rPr>
          <w:rFonts w:ascii="Segoe UI"/>
          <w:color w:val="000000"/>
          <w:sz w:val="18"/>
        </w:rPr>
        <w:t xml:space="preserve">, </w:t>
      </w:r>
      <w:r>
        <w:rPr>
          <w:rFonts w:ascii="Segoe UI"/>
          <w:b/>
          <w:color w:val="000000"/>
          <w:sz w:val="18"/>
        </w:rPr>
        <w:t>Salesforce Marketing Cloud</w:t>
      </w:r>
      <w:r>
        <w:rPr>
          <w:rFonts w:ascii="Segoe UI"/>
          <w:color w:val="000000"/>
          <w:sz w:val="18"/>
        </w:rPr>
        <w:t xml:space="preserve">, and </w:t>
      </w:r>
      <w:r>
        <w:rPr>
          <w:rFonts w:ascii="Segoe UI"/>
          <w:b/>
          <w:color w:val="000000"/>
          <w:sz w:val="18"/>
        </w:rPr>
        <w:t>MDM solutions</w:t>
      </w:r>
      <w:r>
        <w:rPr>
          <w:rFonts w:ascii="Segoe UI"/>
          <w:color w:val="000000"/>
          <w:sz w:val="18"/>
        </w:rPr>
        <w:t xml:space="preserve">. Adept at managing distributed teams across </w:t>
      </w:r>
      <w:r>
        <w:rPr>
          <w:rFonts w:ascii="Segoe UI"/>
          <w:b/>
          <w:color w:val="000000"/>
          <w:sz w:val="18"/>
        </w:rPr>
        <w:t>India</w:t>
      </w:r>
      <w:r>
        <w:rPr>
          <w:rFonts w:ascii="Segoe UI"/>
          <w:color w:val="000000"/>
          <w:sz w:val="18"/>
        </w:rPr>
        <w:t xml:space="preserve">, </w:t>
      </w:r>
      <w:r>
        <w:rPr>
          <w:rFonts w:ascii="Segoe UI"/>
          <w:b/>
          <w:color w:val="000000"/>
          <w:sz w:val="18"/>
        </w:rPr>
        <w:t>Mexico</w:t>
      </w:r>
      <w:r>
        <w:rPr>
          <w:rFonts w:ascii="Segoe UI"/>
          <w:color w:val="000000"/>
          <w:sz w:val="18"/>
        </w:rPr>
        <w:t xml:space="preserve">, </w:t>
      </w:r>
      <w:r>
        <w:rPr>
          <w:rFonts w:ascii="Segoe UI"/>
          <w:b/>
          <w:color w:val="000000"/>
          <w:sz w:val="18"/>
        </w:rPr>
        <w:t>Poland</w:t>
      </w:r>
      <w:r>
        <w:rPr>
          <w:rFonts w:ascii="Segoe UI"/>
          <w:color w:val="000000"/>
          <w:sz w:val="18"/>
        </w:rPr>
        <w:t xml:space="preserve">, and </w:t>
      </w:r>
      <w:r>
        <w:rPr>
          <w:rFonts w:ascii="Segoe UI"/>
          <w:b/>
          <w:color w:val="000000"/>
          <w:sz w:val="18"/>
        </w:rPr>
        <w:t>Romania</w:t>
      </w:r>
      <w:r>
        <w:rPr>
          <w:rFonts w:ascii="Segoe UI"/>
          <w:color w:val="000000"/>
          <w:sz w:val="18"/>
        </w:rPr>
        <w:t xml:space="preserve">, and collaborating with vendors including </w:t>
      </w:r>
      <w:r>
        <w:rPr>
          <w:rFonts w:ascii="Segoe UI"/>
          <w:b/>
          <w:color w:val="000000"/>
          <w:sz w:val="18"/>
        </w:rPr>
        <w:t>BBPOS</w:t>
      </w:r>
      <w:r>
        <w:rPr>
          <w:rFonts w:ascii="Segoe UI"/>
          <w:color w:val="000000"/>
          <w:sz w:val="18"/>
        </w:rPr>
        <w:t xml:space="preserve">, </w:t>
      </w:r>
      <w:r>
        <w:rPr>
          <w:rFonts w:ascii="Segoe UI"/>
          <w:b/>
          <w:color w:val="000000"/>
          <w:sz w:val="18"/>
        </w:rPr>
        <w:t>McCon</w:t>
      </w:r>
      <w:r>
        <w:rPr>
          <w:rFonts w:ascii="Segoe UI"/>
          <w:color w:val="000000"/>
          <w:sz w:val="18"/>
        </w:rPr>
        <w:t xml:space="preserve">, and </w:t>
      </w:r>
      <w:r>
        <w:rPr>
          <w:rFonts w:ascii="Segoe UI"/>
          <w:b/>
          <w:color w:val="000000"/>
          <w:sz w:val="18"/>
        </w:rPr>
        <w:t>Doordash</w:t>
      </w:r>
      <w:r>
        <w:rPr>
          <w:rFonts w:ascii="Segoe UI"/>
          <w:color w:val="000000"/>
          <w:sz w:val="18"/>
        </w:rPr>
        <w:t>.</w:t>
      </w:r>
    </w:p>
    <w:p w14:paraId="0000000D"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00E" w14:textId="0EAF14FA"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the development of customer-facing web and mobile applications enabling on-demand order, delivery, and pickup. Including a store-facing app for real-time order fulfillment and delivery coordination. Integrated </w:t>
      </w:r>
      <w:r>
        <w:rPr>
          <w:rFonts w:ascii="Segoe UI"/>
          <w:b/>
          <w:color w:val="000000"/>
          <w:sz w:val="18"/>
        </w:rPr>
        <w:t>AI-driven product recommendations</w:t>
      </w:r>
      <w:r>
        <w:rPr>
          <w:rFonts w:ascii="Segoe UI"/>
          <w:color w:val="000000"/>
          <w:sz w:val="18"/>
        </w:rPr>
        <w:t xml:space="preserve"> and </w:t>
      </w:r>
      <w:r>
        <w:rPr>
          <w:rFonts w:ascii="Segoe UI"/>
          <w:b/>
          <w:color w:val="000000"/>
          <w:sz w:val="18"/>
        </w:rPr>
        <w:t>personalized deals</w:t>
      </w:r>
      <w:r>
        <w:rPr>
          <w:rFonts w:ascii="Segoe UI"/>
          <w:color w:val="000000"/>
          <w:sz w:val="18"/>
        </w:rPr>
        <w:t xml:space="preserve"> to tailor user experiences and boost conversion rates. Implemented </w:t>
      </w:r>
      <w:r>
        <w:rPr>
          <w:rFonts w:ascii="Segoe UI"/>
          <w:b/>
          <w:color w:val="000000"/>
          <w:sz w:val="18"/>
        </w:rPr>
        <w:t>Stripe Radar</w:t>
      </w:r>
      <w:r>
        <w:rPr>
          <w:rFonts w:ascii="Segoe UI"/>
          <w:b/>
          <w:color w:val="000000"/>
          <w:sz w:val="18"/>
        </w:rPr>
        <w:t>’</w:t>
      </w:r>
      <w:r>
        <w:rPr>
          <w:rFonts w:ascii="Segoe UI"/>
          <w:b/>
          <w:color w:val="000000"/>
          <w:sz w:val="18"/>
        </w:rPr>
        <w:t>s AI-based fraud prevention</w:t>
      </w:r>
      <w:r>
        <w:rPr>
          <w:rFonts w:ascii="Segoe UI"/>
          <w:color w:val="000000"/>
          <w:sz w:val="18"/>
        </w:rPr>
        <w:t xml:space="preserve"> to proactively detect and mitigate high-risk transactions, including potential </w:t>
      </w:r>
      <w:r>
        <w:rPr>
          <w:rFonts w:ascii="Segoe UI"/>
          <w:b/>
          <w:color w:val="000000"/>
          <w:sz w:val="18"/>
        </w:rPr>
        <w:t>card fraud</w:t>
      </w:r>
      <w:r>
        <w:rPr>
          <w:rFonts w:ascii="Segoe UI"/>
          <w:color w:val="000000"/>
          <w:sz w:val="18"/>
        </w:rPr>
        <w:t xml:space="preserve">, </w:t>
      </w:r>
      <w:r>
        <w:rPr>
          <w:rFonts w:ascii="Segoe UI"/>
          <w:b/>
          <w:color w:val="000000"/>
          <w:sz w:val="18"/>
        </w:rPr>
        <w:t>account takeovers</w:t>
      </w:r>
      <w:r>
        <w:rPr>
          <w:rFonts w:ascii="Segoe UI"/>
          <w:color w:val="000000"/>
          <w:sz w:val="18"/>
        </w:rPr>
        <w:t xml:space="preserve">, and </w:t>
      </w:r>
      <w:r>
        <w:rPr>
          <w:rFonts w:ascii="Segoe UI"/>
          <w:b/>
          <w:color w:val="000000"/>
          <w:sz w:val="18"/>
        </w:rPr>
        <w:t>refund abuse</w:t>
      </w:r>
      <w:r>
        <w:rPr>
          <w:rFonts w:ascii="Segoe UI"/>
          <w:color w:val="000000"/>
          <w:sz w:val="18"/>
        </w:rPr>
        <w:t>.</w:t>
      </w:r>
    </w:p>
    <w:p w14:paraId="0000000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Professional Experience Summary</w:t>
      </w:r>
    </w:p>
    <w:p w14:paraId="00000010"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Technical Program Manager</w:t>
      </w:r>
      <w:r>
        <w:rPr>
          <w:rFonts w:ascii="Segoe UI"/>
          <w:color w:val="000000"/>
          <w:sz w:val="18"/>
        </w:rPr>
        <w:t xml:space="preserve">, Dollar Tree &amp; Family Dollar </w:t>
      </w:r>
      <w:r>
        <w:rPr>
          <w:rFonts w:ascii="Segoe UI"/>
          <w:color w:val="000000"/>
          <w:sz w:val="18"/>
        </w:rPr>
        <w:t>–</w:t>
      </w:r>
      <w:r>
        <w:rPr>
          <w:rFonts w:ascii="Segoe UI"/>
          <w:color w:val="000000"/>
          <w:sz w:val="18"/>
        </w:rPr>
        <w:t xml:space="preserve"> Facilitated service agreement  (MSA) closure with Doordash. Led Doordash integration across 7600+ stores including stakeholder alignment, data flows, Stripe payment setup, and reconciliation dashboards. </w:t>
      </w:r>
    </w:p>
    <w:p w14:paraId="00000011"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Engineering Project Manager</w:t>
      </w:r>
      <w:r>
        <w:rPr>
          <w:rFonts w:ascii="Segoe UI"/>
          <w:color w:val="000000"/>
          <w:sz w:val="18"/>
        </w:rPr>
        <w:t xml:space="preserve">, Apple Inc. </w:t>
      </w:r>
      <w:r>
        <w:rPr>
          <w:rFonts w:ascii="Segoe UI"/>
          <w:color w:val="000000"/>
          <w:sz w:val="18"/>
        </w:rPr>
        <w:t>–</w:t>
      </w:r>
      <w:r>
        <w:rPr>
          <w:rFonts w:ascii="Segoe UI"/>
          <w:color w:val="000000"/>
          <w:sz w:val="18"/>
        </w:rPr>
        <w:t xml:space="preserve"> Delivered chatbot, notification center, and AUX status enhancements in the global Prism app using Swift, Apple JDK, and Xcode Cloud.</w:t>
      </w:r>
    </w:p>
    <w:p w14:paraId="00000012"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Sr. Technical Program Manager</w:t>
      </w:r>
      <w:r>
        <w:rPr>
          <w:rFonts w:ascii="Segoe UI"/>
          <w:color w:val="000000"/>
          <w:sz w:val="18"/>
        </w:rPr>
        <w:t>, Sam</w:t>
      </w:r>
      <w:r>
        <w:rPr>
          <w:rFonts w:ascii="Segoe UI"/>
          <w:color w:val="000000"/>
          <w:sz w:val="18"/>
        </w:rPr>
        <w:t>’</w:t>
      </w:r>
      <w:r>
        <w:rPr>
          <w:rFonts w:ascii="Segoe UI"/>
          <w:color w:val="000000"/>
          <w:sz w:val="18"/>
        </w:rPr>
        <w:t xml:space="preserve">s Club (Walmart) </w:t>
      </w:r>
      <w:r>
        <w:rPr>
          <w:rFonts w:ascii="Segoe UI"/>
          <w:color w:val="000000"/>
          <w:sz w:val="18"/>
        </w:rPr>
        <w:t>–</w:t>
      </w:r>
      <w:r>
        <w:rPr>
          <w:rFonts w:ascii="Segoe UI"/>
          <w:color w:val="000000"/>
          <w:sz w:val="18"/>
        </w:rPr>
        <w:t xml:space="preserve"> Developed "Event Central" platform enabling end-to-end event lifecycle, campaign automation, and ISB publishing.</w:t>
      </w:r>
    </w:p>
    <w:p w14:paraId="00000013"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Sr. Technical Program Manager</w:t>
      </w:r>
      <w:r>
        <w:rPr>
          <w:rFonts w:ascii="Segoe UI"/>
          <w:color w:val="000000"/>
          <w:sz w:val="18"/>
        </w:rPr>
        <w:t xml:space="preserve">, 7-Eleven </w:t>
      </w:r>
      <w:r>
        <w:rPr>
          <w:rFonts w:ascii="Segoe UI"/>
          <w:color w:val="000000"/>
          <w:sz w:val="18"/>
        </w:rPr>
        <w:t>–</w:t>
      </w:r>
      <w:r>
        <w:rPr>
          <w:rFonts w:ascii="Segoe UI"/>
          <w:color w:val="000000"/>
          <w:sz w:val="18"/>
        </w:rPr>
        <w:t xml:space="preserve"> Managed loyalty apps, 7NOW eCommerce, DEX fuel controller deployment, AI-driven recommendations, Salesforce Marketing Cloud, MDM, and Azure data lake ingestion.</w:t>
      </w:r>
    </w:p>
    <w:p w14:paraId="00000014"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Payments &amp; Fraud Analytics</w:t>
      </w:r>
      <w:r>
        <w:rPr>
          <w:rFonts w:ascii="Segoe UI"/>
          <w:color w:val="000000"/>
          <w:sz w:val="18"/>
        </w:rPr>
        <w:t>: 4+ years of payment gateway integration (Stripe, HPS) and fraud detection strategies using Stripe Radar and 3rd-party tools.</w:t>
      </w:r>
    </w:p>
    <w:p w14:paraId="00000015"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Lead Project Manager</w:t>
      </w:r>
      <w:r>
        <w:rPr>
          <w:rFonts w:ascii="Segoe UI"/>
          <w:color w:val="000000"/>
          <w:sz w:val="18"/>
        </w:rPr>
        <w:t xml:space="preserve">, AT&amp;T </w:t>
      </w:r>
      <w:r>
        <w:rPr>
          <w:rFonts w:ascii="Segoe UI"/>
          <w:color w:val="000000"/>
          <w:sz w:val="18"/>
        </w:rPr>
        <w:t>–</w:t>
      </w:r>
      <w:r>
        <w:rPr>
          <w:rFonts w:ascii="Segoe UI"/>
          <w:color w:val="000000"/>
          <w:sz w:val="18"/>
        </w:rPr>
        <w:t xml:space="preserve"> Directed OSS/BSS modernization using Agile, delivered Halo B integrations, CI/CD pipelines, and cross-functional coordination.</w:t>
      </w:r>
    </w:p>
    <w:p w14:paraId="00000016"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SAFe Scrum Master</w:t>
      </w:r>
      <w:r>
        <w:rPr>
          <w:rFonts w:ascii="Segoe UI"/>
          <w:color w:val="000000"/>
          <w:sz w:val="18"/>
        </w:rPr>
        <w:t xml:space="preserve">, Walmart </w:t>
      </w:r>
      <w:r>
        <w:rPr>
          <w:rFonts w:ascii="Segoe UI"/>
          <w:color w:val="000000"/>
          <w:sz w:val="18"/>
        </w:rPr>
        <w:t>–</w:t>
      </w:r>
      <w:r>
        <w:rPr>
          <w:rFonts w:ascii="Segoe UI"/>
          <w:color w:val="000000"/>
          <w:sz w:val="18"/>
        </w:rPr>
        <w:t xml:space="preserve"> Coached scrum teams on SAFe practices, improved agile maturity, PI planning, and continuous delivery workflows.</w:t>
      </w:r>
    </w:p>
    <w:p w14:paraId="00000017"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Agile Project Manager</w:t>
      </w:r>
      <w:r>
        <w:rPr>
          <w:rFonts w:ascii="Segoe UI"/>
          <w:color w:val="000000"/>
          <w:sz w:val="18"/>
        </w:rPr>
        <w:t xml:space="preserve">, AT&amp;T Dallas </w:t>
      </w:r>
      <w:r>
        <w:rPr>
          <w:rFonts w:ascii="Segoe UI"/>
          <w:color w:val="000000"/>
          <w:sz w:val="18"/>
        </w:rPr>
        <w:t>–</w:t>
      </w:r>
      <w:r>
        <w:rPr>
          <w:rFonts w:ascii="Segoe UI"/>
          <w:color w:val="000000"/>
          <w:sz w:val="18"/>
        </w:rPr>
        <w:t xml:space="preserve"> Delivered agile solutions for billing, map &amp; maintenance, and inventory systems; aligned upstream/downstream APIs and teams.</w:t>
      </w:r>
    </w:p>
    <w:p w14:paraId="00000018"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Agile Coach</w:t>
      </w:r>
      <w:r>
        <w:rPr>
          <w:rFonts w:ascii="Segoe UI"/>
          <w:color w:val="000000"/>
          <w:sz w:val="18"/>
        </w:rPr>
        <w:t xml:space="preserve">, Baker Hughes </w:t>
      </w:r>
      <w:r>
        <w:rPr>
          <w:rFonts w:ascii="Segoe UI"/>
          <w:color w:val="000000"/>
          <w:sz w:val="18"/>
        </w:rPr>
        <w:t>–</w:t>
      </w:r>
      <w:r>
        <w:rPr>
          <w:rFonts w:ascii="Segoe UI"/>
          <w:color w:val="000000"/>
          <w:sz w:val="18"/>
        </w:rPr>
        <w:t xml:space="preserve"> Led enterprise Agile transformation, pilot project execution, Rally training, and coaching across PMO and development teams.</w:t>
      </w:r>
    </w:p>
    <w:p w14:paraId="00000019"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Healthcare Payer</w:t>
      </w:r>
      <w:r>
        <w:rPr>
          <w:rFonts w:ascii="Segoe UI"/>
          <w:color w:val="000000"/>
          <w:sz w:val="18"/>
        </w:rPr>
        <w:t xml:space="preserve">: 4+ years with </w:t>
      </w:r>
      <w:r>
        <w:rPr>
          <w:rFonts w:ascii="Segoe UI"/>
          <w:b/>
          <w:color w:val="000000"/>
          <w:sz w:val="18"/>
        </w:rPr>
        <w:t>BlueCross BlueShield</w:t>
      </w:r>
      <w:r>
        <w:rPr>
          <w:rFonts w:ascii="Segoe UI"/>
          <w:color w:val="000000"/>
          <w:sz w:val="18"/>
        </w:rPr>
        <w:t>, managing policy services, member portals, underwriting systems, and healthcare reform initiatives like ICD-10 transition.</w:t>
      </w:r>
    </w:p>
    <w:p w14:paraId="0000001A"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Telecom Services</w:t>
      </w:r>
      <w:r>
        <w:rPr>
          <w:rFonts w:ascii="Segoe UI"/>
          <w:color w:val="000000"/>
          <w:sz w:val="18"/>
        </w:rPr>
        <w:t>: 4+ years across AT&amp;T, DoT India, and PTC Zimbabwe, delivering provisioning, billing, fault management, and inventory systems.</w:t>
      </w:r>
    </w:p>
    <w:p w14:paraId="0000001B"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SCRUM/Agile Leadership</w:t>
      </w:r>
      <w:r>
        <w:rPr>
          <w:rFonts w:ascii="Segoe UI"/>
          <w:color w:val="000000"/>
          <w:sz w:val="18"/>
        </w:rPr>
        <w:t>: 10+ years coaching agile teams and scaling SCRUM, including backlog management, velocity tracking, and SAFe PI facilitation.</w:t>
      </w:r>
    </w:p>
    <w:p w14:paraId="0000001C"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Project &amp; Delivery Management</w:t>
      </w:r>
      <w:r>
        <w:rPr>
          <w:rFonts w:ascii="Segoe UI"/>
          <w:color w:val="000000"/>
          <w:sz w:val="18"/>
        </w:rPr>
        <w:t>: 15+ years of end-to-end ownership of cross-functional projects with hands-on control of scope, budget, estimation, vendor relations, and risk.</w:t>
      </w:r>
    </w:p>
    <w:p w14:paraId="0000001D"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Data &amp; Backend Expertise</w:t>
      </w:r>
      <w:r>
        <w:rPr>
          <w:rFonts w:ascii="Segoe UI"/>
          <w:color w:val="000000"/>
          <w:sz w:val="18"/>
        </w:rPr>
        <w:t>: 15+ years across Aurora DB, MongoDB, Oracle, SQL Server, and Pro IV with hands-on data modeling and API development oversight.</w:t>
      </w:r>
    </w:p>
    <w:p w14:paraId="0000001E"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Mobile &amp; Web Apps</w:t>
      </w:r>
      <w:r>
        <w:rPr>
          <w:rFonts w:ascii="Segoe UI"/>
          <w:color w:val="000000"/>
          <w:sz w:val="18"/>
        </w:rPr>
        <w:t>: 4+ years delivering native iOS/Android apps in retail and loyalty domains, integrated with backend services and analytics.</w:t>
      </w:r>
    </w:p>
    <w:p w14:paraId="0000001F"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lastRenderedPageBreak/>
        <w:t>Legacy &amp; Platform Systems</w:t>
      </w:r>
      <w:r>
        <w:rPr>
          <w:rFonts w:ascii="Segoe UI"/>
          <w:color w:val="000000"/>
          <w:sz w:val="18"/>
        </w:rPr>
        <w:t>: 12+ years of application development and support on platforms like UNIX, VAX VMS, NetWare, and Windows.</w:t>
      </w:r>
    </w:p>
    <w:p w14:paraId="00000020" w14:textId="77777777" w:rsidR="00DA6A2A" w:rsidRDefault="00000000">
      <w:pPr>
        <w:numPr>
          <w:ilvl w:val="0"/>
          <w:numId w:val="11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Global Delivery Management</w:t>
      </w:r>
      <w:r>
        <w:rPr>
          <w:rFonts w:ascii="Segoe UI"/>
          <w:color w:val="000000"/>
          <w:sz w:val="18"/>
        </w:rPr>
        <w:t xml:space="preserve">: Led geographically distributed teams and vendor networks across </w:t>
      </w:r>
      <w:r>
        <w:rPr>
          <w:rFonts w:ascii="Segoe UI"/>
          <w:b/>
          <w:color w:val="000000"/>
          <w:sz w:val="18"/>
        </w:rPr>
        <w:t>India</w:t>
      </w:r>
      <w:r>
        <w:rPr>
          <w:rFonts w:ascii="Segoe UI"/>
          <w:color w:val="000000"/>
          <w:sz w:val="18"/>
        </w:rPr>
        <w:t xml:space="preserve">, </w:t>
      </w:r>
      <w:r>
        <w:rPr>
          <w:rFonts w:ascii="Segoe UI"/>
          <w:b/>
          <w:color w:val="000000"/>
          <w:sz w:val="18"/>
        </w:rPr>
        <w:t>Mexico</w:t>
      </w:r>
      <w:r>
        <w:rPr>
          <w:rFonts w:ascii="Segoe UI"/>
          <w:color w:val="000000"/>
          <w:sz w:val="18"/>
        </w:rPr>
        <w:t xml:space="preserve">, </w:t>
      </w:r>
      <w:r>
        <w:rPr>
          <w:rFonts w:ascii="Segoe UI"/>
          <w:b/>
          <w:color w:val="000000"/>
          <w:sz w:val="18"/>
        </w:rPr>
        <w:t>Poland</w:t>
      </w:r>
      <w:r>
        <w:rPr>
          <w:rFonts w:ascii="Segoe UI"/>
          <w:color w:val="000000"/>
          <w:sz w:val="18"/>
        </w:rPr>
        <w:t xml:space="preserve">, and </w:t>
      </w:r>
      <w:r>
        <w:rPr>
          <w:rFonts w:ascii="Segoe UI"/>
          <w:b/>
          <w:color w:val="000000"/>
          <w:sz w:val="18"/>
        </w:rPr>
        <w:t>Romania</w:t>
      </w:r>
      <w:r>
        <w:rPr>
          <w:rFonts w:ascii="Segoe UI"/>
          <w:color w:val="000000"/>
          <w:sz w:val="18"/>
        </w:rPr>
        <w:t xml:space="preserve"> for over two decades.</w:t>
      </w:r>
    </w:p>
    <w:p w14:paraId="00000021" w14:textId="77777777" w:rsidR="00DA6A2A" w:rsidRDefault="00DA6A2A">
      <w:pPr>
        <w:pStyle w:val="BodyA"/>
        <w:spacing w:line="200" w:lineRule="exact"/>
      </w:pPr>
    </w:p>
    <w:p w14:paraId="00000022" w14:textId="77777777" w:rsidR="00DA6A2A" w:rsidRDefault="00DA6A2A">
      <w:pPr>
        <w:pStyle w:val="BodyA"/>
        <w:spacing w:line="200" w:lineRule="exact"/>
      </w:pPr>
    </w:p>
    <w:p w14:paraId="0000002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Technology, Tools &amp; Methodologies</w:t>
      </w:r>
    </w:p>
    <w:p w14:paraId="0000002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szCs w:val="10"/>
        </w:rPr>
      </w:pPr>
      <w:r>
        <w:rPr>
          <w:rFonts w:ascii="Segoe UI"/>
          <w:b/>
          <w:color w:val="000000"/>
          <w:sz w:val="18"/>
          <w:szCs w:val="10"/>
        </w:rPr>
        <w:t>Project &amp; Delivery Methodologies</w:t>
      </w:r>
    </w:p>
    <w:p w14:paraId="00000025"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Frameworks</w:t>
      </w:r>
      <w:r>
        <w:rPr>
          <w:rFonts w:ascii="Segoe UI"/>
          <w:color w:val="000000"/>
          <w:sz w:val="18"/>
        </w:rPr>
        <w:t>: Waterfall (PMBOK), Agile-SCRUM, SAFe Agile, ITIL, SDLC</w:t>
      </w:r>
    </w:p>
    <w:p w14:paraId="00000026"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Tools</w:t>
      </w:r>
      <w:r>
        <w:rPr>
          <w:rFonts w:ascii="Segoe UI"/>
          <w:color w:val="000000"/>
          <w:sz w:val="18"/>
        </w:rPr>
        <w:t>: JIRA, Rally, MS Project, Smartsheet, Airtimes-IPMS, PM Smart, CA Clarity 13, SharePoint, OpenView, Cherwell, Planview</w:t>
      </w:r>
    </w:p>
    <w:p w14:paraId="0000002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Cloud &amp; DevOps</w:t>
      </w:r>
    </w:p>
    <w:p w14:paraId="00000028"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Cloud Platforms</w:t>
      </w:r>
      <w:r>
        <w:rPr>
          <w:rFonts w:ascii="Segoe UI"/>
          <w:color w:val="000000"/>
          <w:sz w:val="18"/>
        </w:rPr>
        <w:t>: AWS (including Lambda Services), Azure</w:t>
      </w:r>
    </w:p>
    <w:p w14:paraId="00000029"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DevOps Tools</w:t>
      </w:r>
      <w:r>
        <w:rPr>
          <w:rFonts w:ascii="Segoe UI"/>
          <w:color w:val="000000"/>
          <w:sz w:val="18"/>
        </w:rPr>
        <w:t>: Jenkins, Maven, Sonar, SVN, Git, GitLab, ADP Test Tool</w:t>
      </w:r>
    </w:p>
    <w:p w14:paraId="0000002A"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Containerization &amp; Orchestration</w:t>
      </w:r>
      <w:r>
        <w:rPr>
          <w:rFonts w:ascii="Segoe UI"/>
          <w:color w:val="000000"/>
          <w:sz w:val="18"/>
        </w:rPr>
        <w:t>: Kubernetes</w:t>
      </w:r>
    </w:p>
    <w:p w14:paraId="0000002B"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CI/CD &amp; Automation</w:t>
      </w:r>
      <w:r>
        <w:rPr>
          <w:rFonts w:ascii="Segoe UI"/>
          <w:color w:val="000000"/>
          <w:sz w:val="18"/>
        </w:rPr>
        <w:t>: Jenkins pipelines, Maven, Sonar, ADP, SVN branching strategies</w:t>
      </w:r>
    </w:p>
    <w:p w14:paraId="0000002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Programming Languages &amp; Frameworks</w:t>
      </w:r>
    </w:p>
    <w:p w14:paraId="0000002D"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Languages</w:t>
      </w:r>
      <w:r>
        <w:rPr>
          <w:rFonts w:ascii="Segoe UI"/>
          <w:color w:val="000000"/>
          <w:sz w:val="18"/>
        </w:rPr>
        <w:t>: Java (Core Java, Java 17), Python, C++, VB, COBOL, PL/SQL, Dbase</w:t>
      </w:r>
    </w:p>
    <w:p w14:paraId="0000002E"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Frameworks</w:t>
      </w:r>
      <w:r>
        <w:rPr>
          <w:rFonts w:ascii="Segoe UI"/>
          <w:color w:val="000000"/>
          <w:sz w:val="18"/>
        </w:rPr>
        <w:t>: Spring Boot, J2EE, .NET, JSP</w:t>
      </w:r>
    </w:p>
    <w:p w14:paraId="0000002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Mobile &amp; Frontend Development</w:t>
      </w:r>
    </w:p>
    <w:p w14:paraId="00000030"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Mobile Platforms</w:t>
      </w:r>
      <w:r>
        <w:rPr>
          <w:rFonts w:ascii="Segoe UI"/>
          <w:color w:val="000000"/>
          <w:sz w:val="18"/>
        </w:rPr>
        <w:t>: Android Studio, iOS Dev Kit</w:t>
      </w:r>
    </w:p>
    <w:p w14:paraId="00000031"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Frontend Tools</w:t>
      </w:r>
      <w:r>
        <w:rPr>
          <w:rFonts w:ascii="Segoe UI"/>
          <w:color w:val="000000"/>
          <w:sz w:val="18"/>
        </w:rPr>
        <w:t>: React (used in projects), Figma (UX/UI), Bootstrap, AngularJS</w:t>
      </w:r>
    </w:p>
    <w:p w14:paraId="0000003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Data &amp; Databases</w:t>
      </w:r>
    </w:p>
    <w:p w14:paraId="00000033"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Relational Databases</w:t>
      </w:r>
      <w:r>
        <w:rPr>
          <w:rFonts w:ascii="Segoe UI"/>
          <w:color w:val="000000"/>
          <w:sz w:val="18"/>
        </w:rPr>
        <w:t>: Oracle, SQL Server, PostgreSQL, DB2, Aurora DB</w:t>
      </w:r>
    </w:p>
    <w:p w14:paraId="00000034"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NoSQL Databases</w:t>
      </w:r>
      <w:r>
        <w:rPr>
          <w:rFonts w:ascii="Segoe UI"/>
          <w:color w:val="000000"/>
          <w:sz w:val="18"/>
        </w:rPr>
        <w:t>: MongoDB, Redis</w:t>
      </w:r>
    </w:p>
    <w:p w14:paraId="00000035"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 Tools</w:t>
      </w:r>
      <w:r>
        <w:rPr>
          <w:rFonts w:ascii="Segoe UI"/>
          <w:color w:val="000000"/>
          <w:sz w:val="18"/>
        </w:rPr>
        <w:t>: Informatica, SAS, Pro IV, SSIS</w:t>
      </w:r>
    </w:p>
    <w:p w14:paraId="0000003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MDM &amp; Marketing</w:t>
      </w:r>
    </w:p>
    <w:p w14:paraId="00000037"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Platforms</w:t>
      </w:r>
      <w:r>
        <w:rPr>
          <w:rFonts w:ascii="Segoe UI"/>
          <w:color w:val="000000"/>
          <w:sz w:val="18"/>
        </w:rPr>
        <w:t>: Profisee MDM, Salesforce Marketing Cloud</w:t>
      </w:r>
    </w:p>
    <w:p w14:paraId="0000003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Testing &amp; QA</w:t>
      </w:r>
    </w:p>
    <w:p w14:paraId="00000039"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Automation Tools</w:t>
      </w:r>
      <w:r>
        <w:rPr>
          <w:rFonts w:ascii="Segoe UI"/>
          <w:color w:val="000000"/>
          <w:sz w:val="18"/>
        </w:rPr>
        <w:t>: WinRunner 7.6, QTP/UFT, JUnit, Karma (Angular), MS Test, LISA, LoadRunner</w:t>
      </w:r>
    </w:p>
    <w:p w14:paraId="0000003A"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Security Testing</w:t>
      </w:r>
      <w:r>
        <w:rPr>
          <w:rFonts w:ascii="Segoe UI"/>
          <w:color w:val="000000"/>
          <w:sz w:val="18"/>
        </w:rPr>
        <w:t>: AppScan, LISA, Performance Testing Tools</w:t>
      </w:r>
    </w:p>
    <w:p w14:paraId="0000003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Reporting &amp; BI</w:t>
      </w:r>
    </w:p>
    <w:p w14:paraId="0000003C"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Reporting Tools</w:t>
      </w:r>
      <w:r>
        <w:rPr>
          <w:rFonts w:ascii="Segoe UI"/>
          <w:color w:val="000000"/>
          <w:sz w:val="18"/>
        </w:rPr>
        <w:t>: Crystal Reports, Actuate 5, Power BI (used in project context)</w:t>
      </w:r>
    </w:p>
    <w:p w14:paraId="0000003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Legacy Systems</w:t>
      </w:r>
    </w:p>
    <w:p w14:paraId="0000003E"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UNIX, VAX VMS, Windows 2010, Novell Netware, MS Team Foundation Server 2010, Lotus Notes</w:t>
      </w:r>
    </w:p>
    <w:p w14:paraId="0000003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0"/>
          <w:szCs w:val="12"/>
        </w:rPr>
      </w:pPr>
      <w:r>
        <w:rPr>
          <w:rFonts w:ascii="Segoe UI"/>
          <w:b/>
          <w:color w:val="000000"/>
          <w:sz w:val="20"/>
          <w:szCs w:val="12"/>
        </w:rPr>
        <w:t>Security &amp; Identity Management</w:t>
      </w:r>
    </w:p>
    <w:p w14:paraId="00000040" w14:textId="77777777" w:rsidR="00DA6A2A" w:rsidRDefault="00000000">
      <w:pPr>
        <w:numPr>
          <w:ilvl w:val="0"/>
          <w:numId w:val="96"/>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IAM Tools</w:t>
      </w:r>
      <w:r>
        <w:rPr>
          <w:rFonts w:ascii="Segoe UI"/>
          <w:color w:val="000000"/>
          <w:sz w:val="18"/>
        </w:rPr>
        <w:t>: IBM Directory Server (LDAP), Oath, ISAM, IBM CIS, RSA 8, X.509, SAML</w:t>
      </w:r>
    </w:p>
    <w:p w14:paraId="00000041" w14:textId="77777777" w:rsidR="00DA6A2A" w:rsidRDefault="00DA6A2A">
      <w:pPr>
        <w:pStyle w:val="BodyA"/>
        <w:spacing w:line="200" w:lineRule="exact"/>
        <w:jc w:val="center"/>
        <w:rPr>
          <w:rFonts w:ascii="Arial"/>
          <w:b/>
          <w:bCs/>
          <w:sz w:val="18"/>
          <w:szCs w:val="18"/>
          <w:lang w:val="fr-FR"/>
        </w:rPr>
      </w:pPr>
    </w:p>
    <w:p w14:paraId="0000004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Major Clients</w:t>
      </w:r>
    </w:p>
    <w:p w14:paraId="00000043"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Retail</w:t>
      </w:r>
      <w:r>
        <w:rPr>
          <w:rFonts w:ascii="Segoe UI"/>
          <w:color w:val="000000"/>
          <w:sz w:val="18"/>
        </w:rPr>
        <w:t>: 7-Eleven, Sam</w:t>
      </w:r>
      <w:r>
        <w:rPr>
          <w:rFonts w:ascii="Segoe UI"/>
          <w:color w:val="000000"/>
          <w:sz w:val="18"/>
        </w:rPr>
        <w:t>’</w:t>
      </w:r>
      <w:r>
        <w:rPr>
          <w:rFonts w:ascii="Segoe UI"/>
          <w:color w:val="000000"/>
          <w:sz w:val="18"/>
        </w:rPr>
        <w:t>s Club (Walmart), Walmart, Dollar Tree &amp; Family Dollar</w:t>
      </w:r>
    </w:p>
    <w:p w14:paraId="00000044"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Telecom</w:t>
      </w:r>
      <w:r>
        <w:rPr>
          <w:rFonts w:ascii="Segoe UI"/>
          <w:color w:val="000000"/>
          <w:sz w:val="18"/>
        </w:rPr>
        <w:t>: AT&amp;T (USA), Ericsson (Malaysia), TCIL BellSouth Ltd., Department of Telecom (India), PTC (Zimbabwe)</w:t>
      </w:r>
    </w:p>
    <w:p w14:paraId="00000045"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Healthcare</w:t>
      </w:r>
      <w:r>
        <w:rPr>
          <w:rFonts w:ascii="Segoe UI"/>
          <w:color w:val="000000"/>
          <w:sz w:val="18"/>
        </w:rPr>
        <w:t xml:space="preserve">: HSC </w:t>
      </w:r>
      <w:r>
        <w:rPr>
          <w:rFonts w:ascii="Segoe UI"/>
          <w:color w:val="000000"/>
          <w:sz w:val="18"/>
        </w:rPr>
        <w:t>–</w:t>
      </w:r>
      <w:r>
        <w:rPr>
          <w:rFonts w:ascii="Segoe UI"/>
          <w:color w:val="000000"/>
          <w:sz w:val="18"/>
        </w:rPr>
        <w:t xml:space="preserve"> BlueCross BlueShield, Konica Minolta (Medical Imaging - PCM)</w:t>
      </w:r>
    </w:p>
    <w:p w14:paraId="00000046"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Oil &amp; Natural Gas</w:t>
      </w:r>
      <w:r>
        <w:rPr>
          <w:rFonts w:ascii="Segoe UI"/>
          <w:color w:val="000000"/>
          <w:sz w:val="18"/>
        </w:rPr>
        <w:t>: Baker Hughes</w:t>
      </w:r>
    </w:p>
    <w:p w14:paraId="00000047"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Defense</w:t>
      </w:r>
      <w:r>
        <w:rPr>
          <w:rFonts w:ascii="Segoe UI"/>
          <w:color w:val="000000"/>
          <w:sz w:val="18"/>
        </w:rPr>
        <w:t>: Tenix Defence Systems, Melbourne (Australia)</w:t>
      </w:r>
    </w:p>
    <w:p w14:paraId="00000048" w14:textId="77777777" w:rsidR="00DA6A2A" w:rsidRDefault="00000000">
      <w:pPr>
        <w:numPr>
          <w:ilvl w:val="0"/>
          <w:numId w:val="11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Others</w:t>
      </w:r>
      <w:r>
        <w:rPr>
          <w:rFonts w:ascii="Segoe UI"/>
          <w:color w:val="000000"/>
          <w:sz w:val="18"/>
        </w:rPr>
        <w:t>: EMC</w:t>
      </w:r>
      <w:r>
        <w:rPr>
          <w:rFonts w:ascii="Segoe UI"/>
          <w:color w:val="000000"/>
          <w:sz w:val="18"/>
        </w:rPr>
        <w:t>²</w:t>
      </w:r>
      <w:r>
        <w:rPr>
          <w:rFonts w:ascii="Segoe UI"/>
          <w:color w:val="000000"/>
          <w:sz w:val="18"/>
        </w:rPr>
        <w:t>, Wolters Kluwer, Critical Path, Information Resources Inc. (IRI)</w:t>
      </w:r>
    </w:p>
    <w:p w14:paraId="00000049"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28"/>
          <w:szCs w:val="16"/>
        </w:rPr>
      </w:pPr>
    </w:p>
    <w:p w14:paraId="0000004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Education &amp; Certifications</w:t>
      </w:r>
    </w:p>
    <w:p w14:paraId="0000004B"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Bachelor of Arts in Philosophy</w:t>
      </w:r>
      <w:r>
        <w:rPr>
          <w:rFonts w:ascii="Segoe UI"/>
          <w:color w:val="000000"/>
          <w:sz w:val="18"/>
        </w:rPr>
        <w:br/>
      </w:r>
      <w:r>
        <w:rPr>
          <w:rFonts w:ascii="Segoe UI"/>
          <w:i/>
          <w:color w:val="000000"/>
          <w:sz w:val="18"/>
        </w:rPr>
        <w:t>Bihar University, Muzaffarpur, Bihar, India</w:t>
      </w:r>
    </w:p>
    <w:p w14:paraId="0000004C"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Post Graduate Diploma in Computer Applications</w:t>
      </w:r>
      <w:r>
        <w:rPr>
          <w:rFonts w:ascii="Segoe UI"/>
          <w:color w:val="000000"/>
          <w:sz w:val="18"/>
        </w:rPr>
        <w:br/>
      </w:r>
      <w:r>
        <w:rPr>
          <w:rFonts w:ascii="Segoe UI"/>
          <w:i/>
          <w:color w:val="000000"/>
          <w:sz w:val="18"/>
        </w:rPr>
        <w:t>Pt. Ravi Shankar Shukla University, Raipur, Chhattisgarh, India</w:t>
      </w:r>
    </w:p>
    <w:p w14:paraId="0000004D"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Diploma in Systems Management</w:t>
      </w:r>
      <w:r>
        <w:rPr>
          <w:rFonts w:ascii="Segoe UI"/>
          <w:color w:val="000000"/>
          <w:sz w:val="18"/>
        </w:rPr>
        <w:br/>
      </w:r>
      <w:r>
        <w:rPr>
          <w:rFonts w:ascii="Segoe UI"/>
          <w:i/>
          <w:color w:val="000000"/>
          <w:sz w:val="18"/>
        </w:rPr>
        <w:t>National Institute of Information Technology (NIIT), New Delhi, India</w:t>
      </w:r>
    </w:p>
    <w:p w14:paraId="0000004E"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Certified Scrum Master (CSM)</w:t>
      </w:r>
      <w:r>
        <w:rPr>
          <w:rFonts w:ascii="Segoe UI"/>
          <w:color w:val="000000"/>
          <w:sz w:val="18"/>
        </w:rPr>
        <w:br/>
      </w:r>
      <w:r>
        <w:rPr>
          <w:rFonts w:ascii="Segoe UI"/>
          <w:i/>
          <w:color w:val="000000"/>
          <w:sz w:val="18"/>
        </w:rPr>
        <w:t>Scrum Alliance</w:t>
      </w:r>
    </w:p>
    <w:p w14:paraId="0000004F" w14:textId="77777777" w:rsidR="00DA6A2A" w:rsidRDefault="00000000">
      <w:pPr>
        <w:numPr>
          <w:ilvl w:val="0"/>
          <w:numId w:val="11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SAFe Agilist (Scaled Agile Framework)</w:t>
      </w:r>
      <w:r>
        <w:rPr>
          <w:rFonts w:ascii="Segoe UI"/>
          <w:color w:val="000000"/>
          <w:sz w:val="18"/>
        </w:rPr>
        <w:br/>
      </w:r>
      <w:r>
        <w:rPr>
          <w:rFonts w:ascii="Segoe UI"/>
          <w:i/>
          <w:color w:val="000000"/>
          <w:sz w:val="18"/>
        </w:rPr>
        <w:t>Scaled Agile, Inc.</w:t>
      </w:r>
    </w:p>
    <w:p w14:paraId="00000050" w14:textId="77777777" w:rsidR="00DA6A2A" w:rsidRDefault="00DA6A2A">
      <w:pPr>
        <w:pStyle w:val="BodyA"/>
        <w:tabs>
          <w:tab w:val="left" w:pos="720"/>
        </w:tabs>
        <w:rPr>
          <w:rFonts w:ascii="Arial"/>
          <w:b/>
          <w:bCs/>
          <w:color w:val="C00000"/>
          <w:sz w:val="18"/>
          <w:szCs w:val="18"/>
        </w:rPr>
      </w:pPr>
    </w:p>
    <w:p w14:paraId="00000051" w14:textId="77777777" w:rsidR="00DA6A2A" w:rsidRDefault="00DA6A2A">
      <w:pPr>
        <w:pStyle w:val="BodyA"/>
        <w:tabs>
          <w:tab w:val="left" w:pos="720"/>
        </w:tabs>
      </w:pPr>
    </w:p>
    <w:p w14:paraId="00000052" w14:textId="77777777" w:rsidR="00DA6A2A" w:rsidRDefault="00DA6A2A">
      <w:pPr>
        <w:pStyle w:val="BodyA"/>
        <w:tabs>
          <w:tab w:val="left" w:pos="720"/>
        </w:tabs>
      </w:pPr>
    </w:p>
    <w:p w14:paraId="0000005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Technical Program Manager</w:t>
      </w:r>
    </w:p>
    <w:p w14:paraId="0000005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Dollar Tree &amp; Family Dollar</w:t>
      </w:r>
      <w:r>
        <w:rPr>
          <w:rFonts w:ascii="Segoe UI"/>
          <w:color w:val="000000"/>
          <w:sz w:val="18"/>
        </w:rPr>
        <w:t xml:space="preserve"> | </w:t>
      </w:r>
      <w:r>
        <w:rPr>
          <w:rFonts w:ascii="Segoe UI"/>
          <w:i/>
          <w:color w:val="000000"/>
          <w:sz w:val="18"/>
        </w:rPr>
        <w:t xml:space="preserve">Oct 2024 </w:t>
      </w:r>
      <w:r>
        <w:rPr>
          <w:rFonts w:ascii="Segoe UI"/>
          <w:i/>
          <w:color w:val="000000"/>
          <w:sz w:val="18"/>
        </w:rPr>
        <w:t>–</w:t>
      </w:r>
      <w:r>
        <w:rPr>
          <w:rFonts w:ascii="Segoe UI"/>
          <w:i/>
          <w:color w:val="000000"/>
          <w:sz w:val="18"/>
        </w:rPr>
        <w:t xml:space="preserve"> Present</w:t>
      </w:r>
      <w:r>
        <w:rPr>
          <w:rFonts w:ascii="Segoe UI"/>
          <w:color w:val="000000"/>
          <w:sz w:val="18"/>
        </w:rPr>
        <w:br/>
      </w:r>
      <w:hyperlink r:id="rId10" w:history="1">
        <w:r w:rsidR="00DA6A2A">
          <w:rPr>
            <w:rFonts w:ascii="Segoe UI"/>
            <w:color w:val="6D6D6D"/>
            <w:sz w:val="18"/>
            <w:u w:val="single"/>
          </w:rPr>
          <w:t>www.dollartree.com</w:t>
        </w:r>
      </w:hyperlink>
      <w:r>
        <w:rPr>
          <w:rFonts w:ascii="Segoe UI"/>
          <w:color w:val="000000"/>
          <w:sz w:val="18"/>
        </w:rPr>
        <w:t xml:space="preserve"> | </w:t>
      </w:r>
      <w:hyperlink r:id="rId11" w:history="1">
        <w:r w:rsidR="00DA6A2A">
          <w:rPr>
            <w:rFonts w:ascii="Segoe UI"/>
            <w:color w:val="6D6D6D"/>
            <w:sz w:val="18"/>
            <w:u w:val="single"/>
          </w:rPr>
          <w:t>www.familydollar.com</w:t>
        </w:r>
      </w:hyperlink>
    </w:p>
    <w:p w14:paraId="0000005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Program: Doordash Marketplace Integration</w:t>
      </w:r>
    </w:p>
    <w:p w14:paraId="0000005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A strategic marketing initiative aimed at increasing store traffic and driving incremental sales across both banners by integrating with the Doordash marketplace. The integration is projected to reach </w:t>
      </w:r>
      <w:r>
        <w:rPr>
          <w:rFonts w:ascii="Segoe UI"/>
          <w:b/>
          <w:color w:val="000000"/>
          <w:sz w:val="18"/>
        </w:rPr>
        <w:t>30M+ new customers</w:t>
      </w:r>
      <w:r>
        <w:rPr>
          <w:rFonts w:ascii="Segoe UI"/>
          <w:color w:val="000000"/>
          <w:sz w:val="18"/>
        </w:rPr>
        <w:t xml:space="preserve">, generating up to </w:t>
      </w:r>
      <w:r>
        <w:rPr>
          <w:rFonts w:ascii="Segoe UI"/>
          <w:b/>
          <w:color w:val="000000"/>
          <w:sz w:val="18"/>
        </w:rPr>
        <w:t>$200M in first-year revenue</w:t>
      </w:r>
      <w:r>
        <w:rPr>
          <w:rFonts w:ascii="Segoe UI"/>
          <w:color w:val="000000"/>
          <w:sz w:val="18"/>
        </w:rPr>
        <w:t xml:space="preserve">, with an anticipated </w:t>
      </w:r>
      <w:r>
        <w:rPr>
          <w:rFonts w:ascii="Segoe UI"/>
          <w:b/>
          <w:color w:val="000000"/>
          <w:sz w:val="18"/>
        </w:rPr>
        <w:t>20% YoY growth</w:t>
      </w:r>
      <w:r>
        <w:rPr>
          <w:rFonts w:ascii="Segoe UI"/>
          <w:color w:val="000000"/>
          <w:sz w:val="18"/>
        </w:rPr>
        <w:t xml:space="preserve"> in subsequent years.</w:t>
      </w:r>
    </w:p>
    <w:p w14:paraId="0000005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Key Responsibilities:</w:t>
      </w:r>
    </w:p>
    <w:p w14:paraId="00000058"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End-to-End Program Management</w:t>
      </w:r>
      <w:r>
        <w:rPr>
          <w:rFonts w:ascii="Segoe UI"/>
          <w:color w:val="000000"/>
          <w:sz w:val="18"/>
        </w:rPr>
        <w:t>: Led project planning, technical solutioning, resource alignment, estimation, risk and issue tracking, test planning, status reporting, and executive communication.</w:t>
      </w:r>
    </w:p>
    <w:p w14:paraId="00000059"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MSA Negotiation &amp; Legal Coordination</w:t>
      </w:r>
      <w:r>
        <w:rPr>
          <w:rFonts w:ascii="Segoe UI"/>
          <w:color w:val="000000"/>
          <w:sz w:val="18"/>
        </w:rPr>
        <w:t xml:space="preserve">: Facilitated drafting and review of the </w:t>
      </w:r>
      <w:r>
        <w:rPr>
          <w:rFonts w:ascii="Segoe UI"/>
          <w:b/>
          <w:color w:val="000000"/>
          <w:sz w:val="18"/>
        </w:rPr>
        <w:t>Master Service Agreement (MSA)</w:t>
      </w:r>
      <w:r>
        <w:rPr>
          <w:rFonts w:ascii="Segoe UI"/>
          <w:color w:val="000000"/>
          <w:sz w:val="18"/>
        </w:rPr>
        <w:t xml:space="preserve">; collaborated with stakeholders across </w:t>
      </w:r>
      <w:r>
        <w:rPr>
          <w:rFonts w:ascii="Segoe UI"/>
          <w:b/>
          <w:color w:val="000000"/>
          <w:sz w:val="18"/>
        </w:rPr>
        <w:t>Marketing, FP&amp;A, Tax, IT, Store Ops, InfoSec, Compliance, Inventory, and Legal</w:t>
      </w:r>
      <w:r>
        <w:rPr>
          <w:rFonts w:ascii="Segoe UI"/>
          <w:color w:val="000000"/>
          <w:sz w:val="18"/>
        </w:rPr>
        <w:t xml:space="preserve"> to resolve redlines and close open items on time.</w:t>
      </w:r>
    </w:p>
    <w:p w14:paraId="0000005A"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Data Integration &amp; File Exchange</w:t>
      </w:r>
      <w:r>
        <w:rPr>
          <w:rFonts w:ascii="Segoe UI"/>
          <w:color w:val="000000"/>
          <w:sz w:val="18"/>
        </w:rPr>
        <w:t>:</w:t>
      </w:r>
    </w:p>
    <w:p w14:paraId="0000005B"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Defined and mapped data elements for Doordash-compliant flat files including </w:t>
      </w:r>
      <w:r>
        <w:rPr>
          <w:rFonts w:ascii="Segoe UI"/>
          <w:b/>
          <w:color w:val="000000"/>
          <w:sz w:val="18"/>
        </w:rPr>
        <w:t>Master Item List</w:t>
      </w:r>
      <w:r>
        <w:rPr>
          <w:rFonts w:ascii="Segoe UI"/>
          <w:color w:val="000000"/>
          <w:sz w:val="18"/>
        </w:rPr>
        <w:t xml:space="preserve">, </w:t>
      </w:r>
      <w:r>
        <w:rPr>
          <w:rFonts w:ascii="Segoe UI"/>
          <w:b/>
          <w:color w:val="000000"/>
          <w:sz w:val="18"/>
        </w:rPr>
        <w:t>Store-level Product Catalog</w:t>
      </w:r>
      <w:r>
        <w:rPr>
          <w:rFonts w:ascii="Segoe UI"/>
          <w:color w:val="000000"/>
          <w:sz w:val="18"/>
        </w:rPr>
        <w:t xml:space="preserve">, and </w:t>
      </w:r>
      <w:r>
        <w:rPr>
          <w:rFonts w:ascii="Segoe UI"/>
          <w:b/>
          <w:color w:val="000000"/>
          <w:sz w:val="18"/>
        </w:rPr>
        <w:t>Product Images</w:t>
      </w:r>
      <w:r>
        <w:rPr>
          <w:rFonts w:ascii="Segoe UI"/>
          <w:color w:val="000000"/>
          <w:sz w:val="18"/>
        </w:rPr>
        <w:t>.</w:t>
      </w:r>
    </w:p>
    <w:p w14:paraId="0000005C"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Set up secure </w:t>
      </w:r>
      <w:r>
        <w:rPr>
          <w:rFonts w:ascii="Segoe UI"/>
          <w:b/>
          <w:color w:val="000000"/>
          <w:sz w:val="18"/>
        </w:rPr>
        <w:t>SFTP inbound and outbound data flows</w:t>
      </w:r>
      <w:r>
        <w:rPr>
          <w:rFonts w:ascii="Segoe UI"/>
          <w:color w:val="000000"/>
          <w:sz w:val="18"/>
        </w:rPr>
        <w:t xml:space="preserve"> between Family Dollar and Doordash systems.</w:t>
      </w:r>
    </w:p>
    <w:p w14:paraId="0000005D"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Payments &amp; Platform Setup</w:t>
      </w:r>
      <w:r>
        <w:rPr>
          <w:rFonts w:ascii="Segoe UI"/>
          <w:color w:val="000000"/>
          <w:sz w:val="18"/>
        </w:rPr>
        <w:t>:</w:t>
      </w:r>
    </w:p>
    <w:p w14:paraId="0000005E"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Coordinated </w:t>
      </w:r>
      <w:r>
        <w:rPr>
          <w:rFonts w:ascii="Segoe UI"/>
          <w:b/>
          <w:color w:val="000000"/>
          <w:sz w:val="18"/>
        </w:rPr>
        <w:t>Stripe payment account configuration</w:t>
      </w:r>
      <w:r>
        <w:rPr>
          <w:rFonts w:ascii="Segoe UI"/>
          <w:color w:val="000000"/>
          <w:sz w:val="18"/>
        </w:rPr>
        <w:t xml:space="preserve"> for transaction processing.</w:t>
      </w:r>
    </w:p>
    <w:p w14:paraId="0000005F"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Managed </w:t>
      </w:r>
      <w:r>
        <w:rPr>
          <w:rFonts w:ascii="Segoe UI"/>
          <w:b/>
          <w:color w:val="000000"/>
          <w:sz w:val="18"/>
        </w:rPr>
        <w:t>storefront creation</w:t>
      </w:r>
      <w:r>
        <w:rPr>
          <w:rFonts w:ascii="Segoe UI"/>
          <w:color w:val="000000"/>
          <w:sz w:val="18"/>
        </w:rPr>
        <w:t xml:space="preserve"> on the Doordash platform and led internal stakeholder walkthroughs.</w:t>
      </w:r>
    </w:p>
    <w:p w14:paraId="00000060"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Reporting &amp; Reconciliation</w:t>
      </w:r>
      <w:r>
        <w:rPr>
          <w:rFonts w:ascii="Segoe UI"/>
          <w:color w:val="000000"/>
          <w:sz w:val="18"/>
        </w:rPr>
        <w:t>:</w:t>
      </w:r>
    </w:p>
    <w:p w14:paraId="00000061"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Delivered business reporting dashboards for performance tracking.</w:t>
      </w:r>
    </w:p>
    <w:p w14:paraId="00000062"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Designed reconciliation workflows to align transactions between Doordash and Family Dollar systems.</w:t>
      </w:r>
    </w:p>
    <w:p w14:paraId="00000063"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POS System Enhancement</w:t>
      </w:r>
      <w:r>
        <w:rPr>
          <w:rFonts w:ascii="Segoe UI"/>
          <w:color w:val="000000"/>
          <w:sz w:val="18"/>
        </w:rPr>
        <w:t>:</w:t>
      </w:r>
    </w:p>
    <w:p w14:paraId="00000064"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Oversaw Family Dollar POS updates to manage MPF Tax exemption logic.</w:t>
      </w:r>
    </w:p>
    <w:p w14:paraId="00000065"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Store Rollout Strategy</w:t>
      </w:r>
      <w:r>
        <w:rPr>
          <w:rFonts w:ascii="Segoe UI"/>
          <w:color w:val="000000"/>
          <w:sz w:val="18"/>
        </w:rPr>
        <w:t>:</w:t>
      </w:r>
    </w:p>
    <w:p w14:paraId="00000066"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Partnered with Store Operations to identify pilot stores and scale rollout across </w:t>
      </w:r>
      <w:r>
        <w:rPr>
          <w:rFonts w:ascii="Segoe UI"/>
          <w:b/>
          <w:color w:val="000000"/>
          <w:sz w:val="18"/>
        </w:rPr>
        <w:t>7,600+ stores</w:t>
      </w:r>
      <w:r>
        <w:rPr>
          <w:rFonts w:ascii="Segoe UI"/>
          <w:color w:val="000000"/>
          <w:sz w:val="18"/>
        </w:rPr>
        <w:t xml:space="preserve"> nationwide.</w:t>
      </w:r>
    </w:p>
    <w:p w14:paraId="00000067"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Collaborated on the development and release of </w:t>
      </w:r>
      <w:r>
        <w:rPr>
          <w:rFonts w:ascii="Segoe UI"/>
          <w:b/>
          <w:color w:val="000000"/>
          <w:sz w:val="18"/>
        </w:rPr>
        <w:t>training materials</w:t>
      </w:r>
      <w:r>
        <w:rPr>
          <w:rFonts w:ascii="Segoe UI"/>
          <w:color w:val="000000"/>
          <w:sz w:val="18"/>
        </w:rPr>
        <w:t xml:space="preserve"> for store associates.</w:t>
      </w:r>
    </w:p>
    <w:p w14:paraId="00000068"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Supported press release coordination and finalization of the media list with Doordash and Family Dollar communications teams.</w:t>
      </w:r>
    </w:p>
    <w:p w14:paraId="00000069" w14:textId="77777777" w:rsidR="00DA6A2A" w:rsidRDefault="00000000">
      <w:pPr>
        <w:numPr>
          <w:ilvl w:val="0"/>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b/>
          <w:color w:val="000000"/>
          <w:sz w:val="18"/>
        </w:rPr>
        <w:t>Testing &amp; Quality Assurance</w:t>
      </w:r>
      <w:r>
        <w:rPr>
          <w:rFonts w:ascii="Segoe UI"/>
          <w:color w:val="000000"/>
          <w:sz w:val="18"/>
        </w:rPr>
        <w:t>:</w:t>
      </w:r>
    </w:p>
    <w:p w14:paraId="0000006A" w14:textId="77777777" w:rsidR="00DA6A2A" w:rsidRDefault="00000000">
      <w:pPr>
        <w:numPr>
          <w:ilvl w:val="1"/>
          <w:numId w:val="99"/>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Worked with Family Dollar and Doordash QA teams to define test strategy, develop test cases, and execute a </w:t>
      </w:r>
      <w:r>
        <w:rPr>
          <w:rFonts w:ascii="Segoe UI"/>
          <w:b/>
          <w:color w:val="000000"/>
          <w:sz w:val="18"/>
        </w:rPr>
        <w:t>step-by-step testing schedule</w:t>
      </w:r>
      <w:r>
        <w:rPr>
          <w:rFonts w:ascii="Segoe UI"/>
          <w:color w:val="000000"/>
          <w:sz w:val="18"/>
        </w:rPr>
        <w:t xml:space="preserve"> for go-live readiness.</w:t>
      </w:r>
    </w:p>
    <w:p w14:paraId="0000006B" w14:textId="77777777" w:rsidR="00DA6A2A" w:rsidRDefault="00DA6A2A">
      <w:pPr>
        <w:pStyle w:val="BodyA"/>
        <w:tabs>
          <w:tab w:val="left" w:pos="720"/>
        </w:tabs>
      </w:pPr>
    </w:p>
    <w:p w14:paraId="0000006C" w14:textId="77777777" w:rsidR="00DA6A2A" w:rsidRDefault="00DA6A2A">
      <w:pPr>
        <w:pStyle w:val="BodyA"/>
        <w:tabs>
          <w:tab w:val="left" w:pos="720"/>
        </w:tabs>
      </w:pPr>
    </w:p>
    <w:p w14:paraId="0000006D" w14:textId="77777777" w:rsidR="00DA6A2A" w:rsidRDefault="00DA6A2A">
      <w:pPr>
        <w:pStyle w:val="BodyA"/>
        <w:tabs>
          <w:tab w:val="left" w:pos="720"/>
        </w:tabs>
        <w:rPr>
          <w:rFonts w:ascii="Arial"/>
          <w:b/>
          <w:bCs/>
          <w:color w:val="C00000"/>
          <w:sz w:val="18"/>
          <w:szCs w:val="18"/>
        </w:rPr>
      </w:pPr>
    </w:p>
    <w:p w14:paraId="0000006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Engineering Project Manager</w:t>
      </w:r>
    </w:p>
    <w:p w14:paraId="0000006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Apple Inc.</w:t>
      </w:r>
      <w:r>
        <w:rPr>
          <w:rFonts w:ascii="Segoe UI"/>
          <w:color w:val="000000"/>
          <w:sz w:val="18"/>
        </w:rPr>
        <w:t xml:space="preserve"> | </w:t>
      </w:r>
      <w:r>
        <w:rPr>
          <w:rFonts w:ascii="Segoe UI"/>
          <w:i/>
          <w:color w:val="000000"/>
          <w:sz w:val="18"/>
        </w:rPr>
        <w:t xml:space="preserve">Feb 2024 </w:t>
      </w:r>
      <w:r>
        <w:rPr>
          <w:rFonts w:ascii="Segoe UI"/>
          <w:i/>
          <w:color w:val="000000"/>
          <w:sz w:val="18"/>
        </w:rPr>
        <w:t>–</w:t>
      </w:r>
      <w:r>
        <w:rPr>
          <w:rFonts w:ascii="Segoe UI"/>
          <w:i/>
          <w:color w:val="000000"/>
          <w:sz w:val="18"/>
        </w:rPr>
        <w:t xml:space="preserve"> Oct 2024</w:t>
      </w:r>
      <w:r>
        <w:rPr>
          <w:rFonts w:ascii="Segoe UI"/>
          <w:color w:val="000000"/>
          <w:sz w:val="18"/>
        </w:rPr>
        <w:br/>
      </w:r>
      <w:hyperlink r:id="rId12" w:history="1">
        <w:r w:rsidR="00DA6A2A">
          <w:rPr>
            <w:rFonts w:ascii="Segoe UI"/>
            <w:color w:val="6D6D6D"/>
            <w:sz w:val="18"/>
            <w:u w:val="single"/>
          </w:rPr>
          <w:t>www.apple.com</w:t>
        </w:r>
      </w:hyperlink>
    </w:p>
    <w:p w14:paraId="0000007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 xml:space="preserve">Program: Prism </w:t>
      </w:r>
      <w:r>
        <w:rPr>
          <w:rFonts w:ascii="Segoe UI"/>
          <w:b/>
          <w:color w:val="000000"/>
          <w:sz w:val="22"/>
          <w:szCs w:val="14"/>
        </w:rPr>
        <w:t>–</w:t>
      </w:r>
      <w:r>
        <w:rPr>
          <w:rFonts w:ascii="Segoe UI"/>
          <w:b/>
          <w:color w:val="000000"/>
          <w:sz w:val="22"/>
          <w:szCs w:val="14"/>
        </w:rPr>
        <w:t xml:space="preserve"> Global Contact Center Support Application</w:t>
      </w:r>
    </w:p>
    <w:p w14:paraId="0000007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Prism is a homegrown Apple application used globally by Retail Customer Care Specialists to provide support to Apple Store customers via </w:t>
      </w:r>
      <w:r>
        <w:rPr>
          <w:rFonts w:ascii="Segoe UI"/>
          <w:b/>
          <w:color w:val="000000"/>
          <w:sz w:val="18"/>
        </w:rPr>
        <w:t>voice, video, chat, and task management</w:t>
      </w:r>
      <w:r>
        <w:rPr>
          <w:rFonts w:ascii="Segoe UI"/>
          <w:color w:val="000000"/>
          <w:sz w:val="18"/>
        </w:rPr>
        <w:t>. The application is divided into three key sections:</w:t>
      </w:r>
    </w:p>
    <w:p w14:paraId="00000072" w14:textId="77777777" w:rsidR="00DA6A2A" w:rsidRDefault="00000000">
      <w:pPr>
        <w:numPr>
          <w:ilvl w:val="0"/>
          <w:numId w:val="100"/>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Left Pane</w:t>
      </w:r>
      <w:r>
        <w:rPr>
          <w:rFonts w:ascii="Segoe UI"/>
          <w:color w:val="000000"/>
          <w:sz w:val="18"/>
        </w:rPr>
        <w:t xml:space="preserve"> </w:t>
      </w:r>
      <w:r>
        <w:rPr>
          <w:rFonts w:ascii="Segoe UI"/>
          <w:color w:val="000000"/>
          <w:sz w:val="18"/>
        </w:rPr>
        <w:t>–</w:t>
      </w:r>
      <w:r>
        <w:rPr>
          <w:rFonts w:ascii="Segoe UI"/>
          <w:color w:val="000000"/>
          <w:sz w:val="18"/>
        </w:rPr>
        <w:t xml:space="preserve"> Facilitates voice/video calls, chats, and task queues.</w:t>
      </w:r>
    </w:p>
    <w:p w14:paraId="00000073" w14:textId="77777777" w:rsidR="00DA6A2A" w:rsidRDefault="00000000">
      <w:pPr>
        <w:numPr>
          <w:ilvl w:val="0"/>
          <w:numId w:val="10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Middle Pane</w:t>
      </w:r>
      <w:r>
        <w:rPr>
          <w:rFonts w:ascii="Segoe UI"/>
          <w:color w:val="000000"/>
          <w:sz w:val="18"/>
        </w:rPr>
        <w:t xml:space="preserve"> </w:t>
      </w:r>
      <w:r>
        <w:rPr>
          <w:rFonts w:ascii="Segoe UI"/>
          <w:color w:val="000000"/>
          <w:sz w:val="18"/>
        </w:rPr>
        <w:t>–</w:t>
      </w:r>
      <w:r>
        <w:rPr>
          <w:rFonts w:ascii="Segoe UI"/>
          <w:color w:val="000000"/>
          <w:sz w:val="18"/>
        </w:rPr>
        <w:t xml:space="preserve"> Hosts integrated Apple tools (e.g., Order Info, iSell) to assist with query resolution and supports screen sharing.</w:t>
      </w:r>
    </w:p>
    <w:p w14:paraId="00000074" w14:textId="77777777" w:rsidR="00DA6A2A" w:rsidRDefault="00000000">
      <w:pPr>
        <w:numPr>
          <w:ilvl w:val="0"/>
          <w:numId w:val="10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Right Pane</w:t>
      </w:r>
      <w:r>
        <w:rPr>
          <w:rFonts w:ascii="Segoe UI"/>
          <w:color w:val="000000"/>
          <w:sz w:val="18"/>
        </w:rPr>
        <w:t xml:space="preserve"> </w:t>
      </w:r>
      <w:r>
        <w:rPr>
          <w:rFonts w:ascii="Segoe UI"/>
          <w:color w:val="000000"/>
          <w:sz w:val="18"/>
        </w:rPr>
        <w:t>–</w:t>
      </w:r>
      <w:r>
        <w:rPr>
          <w:rFonts w:ascii="Segoe UI"/>
          <w:color w:val="000000"/>
          <w:sz w:val="18"/>
        </w:rPr>
        <w:t xml:space="preserve"> Displays ongoing engagement/conversation history and allows for </w:t>
      </w:r>
      <w:r>
        <w:rPr>
          <w:rFonts w:ascii="Segoe UI"/>
          <w:b/>
          <w:color w:val="000000"/>
          <w:sz w:val="18"/>
        </w:rPr>
        <w:t>chat and voice call transfers</w:t>
      </w:r>
      <w:r>
        <w:rPr>
          <w:rFonts w:ascii="Segoe UI"/>
          <w:color w:val="000000"/>
          <w:sz w:val="18"/>
        </w:rPr>
        <w:t>.</w:t>
      </w:r>
    </w:p>
    <w:p w14:paraId="0000007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076"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Tech Stack</w:t>
      </w:r>
      <w:r>
        <w:rPr>
          <w:rFonts w:ascii="Segoe UI"/>
          <w:color w:val="000000"/>
          <w:sz w:val="18"/>
        </w:rPr>
        <w:t>: Swift (UI), Apple JDK (Backend), Xcode IDE, Xcode Cloud (Deployment)</w:t>
      </w:r>
    </w:p>
    <w:p w14:paraId="00000077"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Tools</w:t>
      </w:r>
      <w:r>
        <w:rPr>
          <w:rFonts w:ascii="Segoe UI"/>
          <w:color w:val="000000"/>
          <w:sz w:val="18"/>
        </w:rPr>
        <w:t>: Radar (User Story Management), Quip (Documentation), Composer (Notifications), iCal, iMail, Numbers, Keynote</w:t>
      </w:r>
    </w:p>
    <w:p w14:paraId="0000007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Key Enhancements Delivered:</w:t>
      </w:r>
    </w:p>
    <w:p w14:paraId="00000079"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 xml:space="preserve">AI Chatbot Integration with Prism </w:t>
      </w:r>
      <w:r>
        <w:rPr>
          <w:rFonts w:ascii="Segoe UI"/>
          <w:color w:val="000000"/>
          <w:sz w:val="18"/>
        </w:rPr>
        <w:t>–</w:t>
      </w:r>
      <w:r>
        <w:rPr>
          <w:rFonts w:ascii="Segoe UI"/>
          <w:color w:val="000000"/>
          <w:sz w:val="18"/>
        </w:rPr>
        <w:t xml:space="preserve"> Integrated an AI-powered chatbot within the  </w:t>
      </w:r>
      <w:r>
        <w:rPr>
          <w:rFonts w:ascii="Segoe UI"/>
          <w:b/>
          <w:color w:val="000000"/>
          <w:sz w:val="18"/>
        </w:rPr>
        <w:t>Prism</w:t>
      </w:r>
      <w:r>
        <w:rPr>
          <w:rFonts w:ascii="Segoe UI"/>
          <w:color w:val="000000"/>
          <w:sz w:val="18"/>
        </w:rPr>
        <w:t xml:space="preserve"> contact center platform to automate initial customer interactions, leveraging natural language processing (NLP) to interpret intent and </w:t>
      </w:r>
      <w:r>
        <w:rPr>
          <w:rFonts w:ascii="Segoe UI"/>
          <w:b/>
          <w:color w:val="000000"/>
          <w:sz w:val="18"/>
        </w:rPr>
        <w:t>intelligently route queries</w:t>
      </w:r>
      <w:r>
        <w:rPr>
          <w:rFonts w:ascii="Segoe UI"/>
          <w:color w:val="000000"/>
          <w:sz w:val="18"/>
        </w:rPr>
        <w:t xml:space="preserve"> to the appropriate specialist or support channel, significantly improving response times and reducing agent workload.</w:t>
      </w:r>
    </w:p>
    <w:p w14:paraId="0000007A" w14:textId="77777777" w:rsidR="00DA6A2A" w:rsidRDefault="00DA6A2A">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p>
    <w:p w14:paraId="0000007B"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Notification Center</w:t>
      </w:r>
      <w:r>
        <w:rPr>
          <w:rFonts w:ascii="Segoe UI"/>
          <w:color w:val="000000"/>
          <w:sz w:val="18"/>
        </w:rPr>
        <w:t xml:space="preserve"> </w:t>
      </w:r>
      <w:r>
        <w:rPr>
          <w:rFonts w:ascii="Segoe UI"/>
          <w:color w:val="000000"/>
          <w:sz w:val="18"/>
        </w:rPr>
        <w:t>–</w:t>
      </w:r>
      <w:r>
        <w:rPr>
          <w:rFonts w:ascii="Segoe UI"/>
          <w:color w:val="000000"/>
          <w:sz w:val="18"/>
        </w:rPr>
        <w:t xml:space="preserve"> Enabled Prism Admins to compose and send targeted messages to selected Customer Care Specialists.</w:t>
      </w:r>
    </w:p>
    <w:p w14:paraId="0000007C"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XBU Chat Transfer</w:t>
      </w:r>
      <w:r>
        <w:rPr>
          <w:rFonts w:ascii="Segoe UI"/>
          <w:color w:val="000000"/>
          <w:sz w:val="18"/>
        </w:rPr>
        <w:t xml:space="preserve"> </w:t>
      </w:r>
      <w:r>
        <w:rPr>
          <w:rFonts w:ascii="Segoe UI"/>
          <w:color w:val="000000"/>
          <w:sz w:val="18"/>
        </w:rPr>
        <w:t>–</w:t>
      </w:r>
      <w:r>
        <w:rPr>
          <w:rFonts w:ascii="Segoe UI"/>
          <w:color w:val="000000"/>
          <w:sz w:val="18"/>
        </w:rPr>
        <w:t xml:space="preserve"> Added functionality to transfer chats outside the Retail Customer Care Business Unit.</w:t>
      </w:r>
    </w:p>
    <w:p w14:paraId="0000007D"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AUX Status on OS Menu Bar</w:t>
      </w:r>
      <w:r>
        <w:rPr>
          <w:rFonts w:ascii="Segoe UI"/>
          <w:color w:val="000000"/>
          <w:sz w:val="18"/>
        </w:rPr>
        <w:t xml:space="preserve"> </w:t>
      </w:r>
      <w:r>
        <w:rPr>
          <w:rFonts w:ascii="Segoe UI"/>
          <w:color w:val="000000"/>
          <w:sz w:val="18"/>
        </w:rPr>
        <w:t>–</w:t>
      </w:r>
      <w:r>
        <w:rPr>
          <w:rFonts w:ascii="Segoe UI"/>
          <w:color w:val="000000"/>
          <w:sz w:val="18"/>
        </w:rPr>
        <w:t xml:space="preserve"> Integrated specialist availability indicators (Available, Break, Unavailable) directly into the OS menu bar.</w:t>
      </w:r>
    </w:p>
    <w:p w14:paraId="0000007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Roles &amp; Responsibilities:</w:t>
      </w:r>
    </w:p>
    <w:p w14:paraId="0000007F"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w:t>
      </w:r>
      <w:r>
        <w:rPr>
          <w:rFonts w:ascii="Segoe UI"/>
          <w:b/>
          <w:color w:val="000000"/>
          <w:sz w:val="18"/>
        </w:rPr>
        <w:t>end-to-end project planning</w:t>
      </w:r>
      <w:r>
        <w:rPr>
          <w:rFonts w:ascii="Segoe UI"/>
          <w:color w:val="000000"/>
          <w:sz w:val="18"/>
        </w:rPr>
        <w:t>, scope definition, and solution design in coordination with multiple engineering PMs, product managers, and cross-functional groups.</w:t>
      </w:r>
    </w:p>
    <w:p w14:paraId="00000080"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collaboration across </w:t>
      </w:r>
      <w:r>
        <w:rPr>
          <w:rFonts w:ascii="Segoe UI"/>
          <w:b/>
          <w:color w:val="000000"/>
          <w:sz w:val="18"/>
        </w:rPr>
        <w:t>InfoSec, Legal, Business Development, Finance, Tax, and Accounting</w:t>
      </w:r>
      <w:r>
        <w:rPr>
          <w:rFonts w:ascii="Segoe UI"/>
          <w:color w:val="000000"/>
          <w:sz w:val="18"/>
        </w:rPr>
        <w:t xml:space="preserve"> to ensure timely project delivery.</w:t>
      </w:r>
    </w:p>
    <w:p w14:paraId="00000081"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Supported </w:t>
      </w:r>
      <w:r>
        <w:rPr>
          <w:rFonts w:ascii="Segoe UI"/>
          <w:b/>
          <w:color w:val="000000"/>
          <w:sz w:val="18"/>
        </w:rPr>
        <w:t>bug fixes and parallel initiatives</w:t>
      </w:r>
      <w:r>
        <w:rPr>
          <w:rFonts w:ascii="Segoe UI"/>
          <w:color w:val="000000"/>
          <w:sz w:val="18"/>
        </w:rPr>
        <w:t xml:space="preserve"> across multiple Apple business units.</w:t>
      </w:r>
    </w:p>
    <w:p w14:paraId="00000082"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w:t>
      </w:r>
      <w:r>
        <w:rPr>
          <w:rFonts w:ascii="Segoe UI"/>
          <w:b/>
          <w:color w:val="000000"/>
          <w:sz w:val="18"/>
        </w:rPr>
        <w:t>cross-functional dependencies</w:t>
      </w:r>
      <w:r>
        <w:rPr>
          <w:rFonts w:ascii="Segoe UI"/>
          <w:color w:val="000000"/>
          <w:sz w:val="18"/>
        </w:rPr>
        <w:t xml:space="preserve"> to prevent scope conflicts and delivery delays.</w:t>
      </w:r>
    </w:p>
    <w:p w14:paraId="00000083"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closely with the </w:t>
      </w:r>
      <w:r>
        <w:rPr>
          <w:rFonts w:ascii="Segoe UI"/>
          <w:b/>
          <w:color w:val="000000"/>
          <w:sz w:val="18"/>
        </w:rPr>
        <w:t>UX team</w:t>
      </w:r>
      <w:r>
        <w:rPr>
          <w:rFonts w:ascii="Segoe UI"/>
          <w:color w:val="000000"/>
          <w:sz w:val="18"/>
        </w:rPr>
        <w:t xml:space="preserve"> to plan and deliver high-fidelity comps on time.</w:t>
      </w:r>
    </w:p>
    <w:p w14:paraId="00000084"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Mentored team members on </w:t>
      </w:r>
      <w:r>
        <w:rPr>
          <w:rFonts w:ascii="Segoe UI"/>
          <w:b/>
          <w:color w:val="000000"/>
          <w:sz w:val="18"/>
        </w:rPr>
        <w:t>SCRUM principles</w:t>
      </w:r>
      <w:r>
        <w:rPr>
          <w:rFonts w:ascii="Segoe UI"/>
          <w:color w:val="000000"/>
          <w:sz w:val="18"/>
        </w:rPr>
        <w:t>, facilitated agile ceremonies, and ensured proper implementation of Scrum practices.</w:t>
      </w:r>
    </w:p>
    <w:p w14:paraId="00000085" w14:textId="77777777" w:rsidR="00DA6A2A" w:rsidRDefault="00000000">
      <w:pPr>
        <w:numPr>
          <w:ilvl w:val="0"/>
          <w:numId w:val="10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regular leadership updates</w:t>
      </w:r>
      <w:r>
        <w:rPr>
          <w:rFonts w:ascii="Segoe UI"/>
          <w:color w:val="000000"/>
          <w:sz w:val="18"/>
        </w:rPr>
        <w:t>, including status reporting, risk management, and stakeholder alignment.</w:t>
      </w:r>
    </w:p>
    <w:p w14:paraId="00000086" w14:textId="77777777" w:rsidR="00DA6A2A" w:rsidRDefault="00DA6A2A">
      <w:pPr>
        <w:pStyle w:val="BodyA"/>
        <w:tabs>
          <w:tab w:val="left" w:pos="720"/>
        </w:tabs>
        <w:rPr>
          <w:rFonts w:ascii="Arial"/>
          <w:b/>
          <w:bCs/>
          <w:color w:val="C00000"/>
          <w:sz w:val="18"/>
          <w:szCs w:val="18"/>
        </w:rPr>
      </w:pPr>
    </w:p>
    <w:p w14:paraId="00000087"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08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Sr. Technical Program Manager</w:t>
      </w:r>
    </w:p>
    <w:p w14:paraId="0000008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Sam</w:t>
      </w:r>
      <w:r>
        <w:rPr>
          <w:rFonts w:ascii="Segoe UI"/>
          <w:b/>
          <w:color w:val="000000"/>
          <w:sz w:val="18"/>
        </w:rPr>
        <w:t>’</w:t>
      </w:r>
      <w:r>
        <w:rPr>
          <w:rFonts w:ascii="Segoe UI"/>
          <w:b/>
          <w:color w:val="000000"/>
          <w:sz w:val="18"/>
        </w:rPr>
        <w:t>s Club (Walmart)</w:t>
      </w:r>
      <w:r>
        <w:rPr>
          <w:rFonts w:ascii="Segoe UI"/>
          <w:color w:val="000000"/>
          <w:sz w:val="18"/>
        </w:rPr>
        <w:t xml:space="preserve"> | </w:t>
      </w:r>
      <w:r>
        <w:rPr>
          <w:rFonts w:ascii="Segoe UI"/>
          <w:i/>
          <w:color w:val="000000"/>
          <w:sz w:val="18"/>
        </w:rPr>
        <w:t xml:space="preserve">Apr 2023 </w:t>
      </w:r>
      <w:r>
        <w:rPr>
          <w:rFonts w:ascii="Segoe UI"/>
          <w:i/>
          <w:color w:val="000000"/>
          <w:sz w:val="18"/>
        </w:rPr>
        <w:t>–</w:t>
      </w:r>
      <w:r>
        <w:rPr>
          <w:rFonts w:ascii="Segoe UI"/>
          <w:i/>
          <w:color w:val="000000"/>
          <w:sz w:val="18"/>
        </w:rPr>
        <w:t xml:space="preserve"> Feb 2024</w:t>
      </w:r>
      <w:r>
        <w:rPr>
          <w:rFonts w:ascii="Segoe UI"/>
          <w:color w:val="000000"/>
          <w:sz w:val="18"/>
        </w:rPr>
        <w:br/>
      </w:r>
      <w:hyperlink r:id="rId13" w:history="1">
        <w:r w:rsidR="00DA6A2A">
          <w:rPr>
            <w:rFonts w:ascii="Segoe UI"/>
            <w:color w:val="6D6D6D"/>
            <w:sz w:val="18"/>
            <w:u w:val="single"/>
          </w:rPr>
          <w:t>www.samsclub.com</w:t>
        </w:r>
      </w:hyperlink>
    </w:p>
    <w:p w14:paraId="0000008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 xml:space="preserve">Program: Event Central </w:t>
      </w:r>
      <w:r>
        <w:rPr>
          <w:rFonts w:ascii="Segoe UI"/>
          <w:b/>
          <w:color w:val="000000"/>
          <w:sz w:val="22"/>
          <w:szCs w:val="14"/>
        </w:rPr>
        <w:t>–</w:t>
      </w:r>
      <w:r>
        <w:rPr>
          <w:rFonts w:ascii="Segoe UI"/>
          <w:b/>
          <w:color w:val="000000"/>
          <w:sz w:val="22"/>
          <w:szCs w:val="14"/>
        </w:rPr>
        <w:t xml:space="preserve"> Marketing Lifecycle Management Platform</w:t>
      </w:r>
    </w:p>
    <w:p w14:paraId="0000008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Event Central</w:t>
      </w:r>
      <w:r>
        <w:rPr>
          <w:rFonts w:ascii="Segoe UI"/>
          <w:color w:val="000000"/>
          <w:sz w:val="18"/>
        </w:rPr>
        <w:t xml:space="preserve"> is an enterprise-grade platform developed by Sam</w:t>
      </w:r>
      <w:r>
        <w:rPr>
          <w:rFonts w:ascii="Segoe UI"/>
          <w:color w:val="000000"/>
          <w:sz w:val="18"/>
        </w:rPr>
        <w:t>’</w:t>
      </w:r>
      <w:r>
        <w:rPr>
          <w:rFonts w:ascii="Segoe UI"/>
          <w:color w:val="000000"/>
          <w:sz w:val="18"/>
        </w:rPr>
        <w:t xml:space="preserve">s Club to manage the end-to-end lifecycle of marketing events. It allows the marketing team to input key data such as </w:t>
      </w:r>
      <w:r>
        <w:rPr>
          <w:rFonts w:ascii="Segoe UI"/>
          <w:b/>
          <w:color w:val="000000"/>
          <w:sz w:val="18"/>
        </w:rPr>
        <w:t>item details</w:t>
      </w:r>
      <w:r>
        <w:rPr>
          <w:rFonts w:ascii="Segoe UI"/>
          <w:color w:val="000000"/>
          <w:sz w:val="18"/>
        </w:rPr>
        <w:t xml:space="preserve">, </w:t>
      </w:r>
      <w:r>
        <w:rPr>
          <w:rFonts w:ascii="Segoe UI"/>
          <w:b/>
          <w:color w:val="000000"/>
          <w:sz w:val="18"/>
        </w:rPr>
        <w:t>images</w:t>
      </w:r>
      <w:r>
        <w:rPr>
          <w:rFonts w:ascii="Segoe UI"/>
          <w:color w:val="000000"/>
          <w:sz w:val="18"/>
        </w:rPr>
        <w:t xml:space="preserve">, </w:t>
      </w:r>
      <w:r>
        <w:rPr>
          <w:rFonts w:ascii="Segoe UI"/>
          <w:b/>
          <w:color w:val="000000"/>
          <w:sz w:val="18"/>
        </w:rPr>
        <w:t>funding breakdowns</w:t>
      </w:r>
      <w:r>
        <w:rPr>
          <w:rFonts w:ascii="Segoe UI"/>
          <w:color w:val="000000"/>
          <w:sz w:val="18"/>
        </w:rPr>
        <w:t xml:space="preserve">, </w:t>
      </w:r>
      <w:r>
        <w:rPr>
          <w:rFonts w:ascii="Segoe UI"/>
          <w:b/>
          <w:color w:val="000000"/>
          <w:sz w:val="18"/>
        </w:rPr>
        <w:t>replenishment and finance plans</w:t>
      </w:r>
      <w:r>
        <w:rPr>
          <w:rFonts w:ascii="Segoe UI"/>
          <w:color w:val="000000"/>
          <w:sz w:val="18"/>
        </w:rPr>
        <w:t xml:space="preserve">, and supports </w:t>
      </w:r>
      <w:r>
        <w:rPr>
          <w:rFonts w:ascii="Segoe UI"/>
          <w:b/>
          <w:color w:val="000000"/>
          <w:sz w:val="18"/>
        </w:rPr>
        <w:t>workflow-based approvals</w:t>
      </w:r>
      <w:r>
        <w:rPr>
          <w:rFonts w:ascii="Segoe UI"/>
          <w:color w:val="000000"/>
          <w:sz w:val="18"/>
        </w:rPr>
        <w:t>.</w:t>
      </w:r>
    </w:p>
    <w:p w14:paraId="0000008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Once approved, the system pushes finalized event data and creative assets to multiple downstream systems, including:</w:t>
      </w:r>
    </w:p>
    <w:p w14:paraId="0000008D"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ISB (Instant Savings Book)</w:t>
      </w:r>
      <w:r>
        <w:rPr>
          <w:rFonts w:ascii="Segoe UI"/>
          <w:color w:val="000000"/>
          <w:sz w:val="18"/>
        </w:rPr>
        <w:t xml:space="preserve"> for printed promotions</w:t>
      </w:r>
    </w:p>
    <w:p w14:paraId="0000008E"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eCommerce platforms (web &amp; mobile)</w:t>
      </w:r>
      <w:r>
        <w:rPr>
          <w:rFonts w:ascii="Segoe UI"/>
          <w:color w:val="000000"/>
          <w:sz w:val="18"/>
        </w:rPr>
        <w:t xml:space="preserve"> for publishing deals and discounts</w:t>
      </w:r>
    </w:p>
    <w:p w14:paraId="0000008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22"/>
          <w:szCs w:val="14"/>
        </w:rPr>
      </w:pPr>
      <w:r>
        <w:rPr>
          <w:rFonts w:ascii="Segoe UI"/>
          <w:b/>
          <w:color w:val="000000"/>
          <w:sz w:val="22"/>
          <w:szCs w:val="14"/>
        </w:rPr>
        <w:t>Technologies &amp; Tools:</w:t>
      </w:r>
    </w:p>
    <w:p w14:paraId="0000009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szCs w:val="18"/>
        </w:rPr>
      </w:pPr>
      <w:r>
        <w:rPr>
          <w:rFonts w:ascii="Segoe UI"/>
          <w:color w:val="000000"/>
          <w:sz w:val="18"/>
          <w:szCs w:val="18"/>
        </w:rPr>
        <w:t>Figma, React, Java, Cosmos DB</w:t>
      </w:r>
    </w:p>
    <w:p w14:paraId="0000009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2"/>
        </w:rPr>
      </w:pPr>
      <w:r>
        <w:rPr>
          <w:rFonts w:ascii="Segoe UI"/>
          <w:color w:val="000000"/>
          <w:sz w:val="18"/>
          <w:szCs w:val="10"/>
        </w:rPr>
        <w:t>Confluence, JIRA</w:t>
      </w:r>
    </w:p>
    <w:p w14:paraId="0000009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Role &amp; Responsibilities:</w:t>
      </w:r>
    </w:p>
    <w:p w14:paraId="00000093"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full </w:t>
      </w:r>
      <w:r>
        <w:rPr>
          <w:rFonts w:ascii="Segoe UI"/>
          <w:b/>
          <w:color w:val="000000"/>
          <w:sz w:val="18"/>
        </w:rPr>
        <w:t>program lifecycle management</w:t>
      </w:r>
      <w:r>
        <w:rPr>
          <w:rFonts w:ascii="Segoe UI"/>
          <w:color w:val="000000"/>
          <w:sz w:val="18"/>
        </w:rPr>
        <w:t>—</w:t>
      </w:r>
      <w:r>
        <w:rPr>
          <w:rFonts w:ascii="Segoe UI"/>
          <w:color w:val="000000"/>
          <w:sz w:val="18"/>
        </w:rPr>
        <w:t>including project scoping, effort estimation, capacity planning, timeline development, and execution.</w:t>
      </w:r>
    </w:p>
    <w:p w14:paraId="00000094"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Participated in </w:t>
      </w:r>
      <w:r>
        <w:rPr>
          <w:rFonts w:ascii="Segoe UI"/>
          <w:b/>
          <w:color w:val="000000"/>
          <w:sz w:val="18"/>
        </w:rPr>
        <w:t>architecture and low-level design reviews</w:t>
      </w:r>
      <w:r>
        <w:rPr>
          <w:rFonts w:ascii="Segoe UI"/>
          <w:color w:val="000000"/>
          <w:sz w:val="18"/>
        </w:rPr>
        <w:t>, aligning technical plans with enterprise and marketing objectives.</w:t>
      </w:r>
    </w:p>
    <w:p w14:paraId="00000095"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across </w:t>
      </w:r>
      <w:r>
        <w:rPr>
          <w:rFonts w:ascii="Segoe UI"/>
          <w:b/>
          <w:color w:val="000000"/>
          <w:sz w:val="18"/>
        </w:rPr>
        <w:t>Scrum Masters, Product Managers, Project Managers</w:t>
      </w:r>
      <w:r>
        <w:rPr>
          <w:rFonts w:ascii="Segoe UI"/>
          <w:color w:val="000000"/>
          <w:sz w:val="18"/>
        </w:rPr>
        <w:t xml:space="preserve">, and cross-functional teams including </w:t>
      </w:r>
      <w:r>
        <w:rPr>
          <w:rFonts w:ascii="Segoe UI"/>
          <w:b/>
          <w:color w:val="000000"/>
          <w:sz w:val="18"/>
        </w:rPr>
        <w:t>InfoSec, Business Development, Finance, Tax, Legal</w:t>
      </w:r>
      <w:r>
        <w:rPr>
          <w:rFonts w:ascii="Segoe UI"/>
          <w:color w:val="000000"/>
          <w:sz w:val="18"/>
        </w:rPr>
        <w:t xml:space="preserve">, and </w:t>
      </w:r>
      <w:r>
        <w:rPr>
          <w:rFonts w:ascii="Segoe UI"/>
          <w:b/>
          <w:color w:val="000000"/>
          <w:sz w:val="18"/>
        </w:rPr>
        <w:t>Accounting</w:t>
      </w:r>
      <w:r>
        <w:rPr>
          <w:rFonts w:ascii="Segoe UI"/>
          <w:color w:val="000000"/>
          <w:sz w:val="18"/>
        </w:rPr>
        <w:t xml:space="preserve"> to deliver a scalable, workflow-driven platform.</w:t>
      </w:r>
    </w:p>
    <w:p w14:paraId="00000096"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regular </w:t>
      </w:r>
      <w:r>
        <w:rPr>
          <w:rFonts w:ascii="Segoe UI"/>
          <w:b/>
          <w:color w:val="000000"/>
          <w:sz w:val="18"/>
        </w:rPr>
        <w:t>status updates</w:t>
      </w:r>
      <w:r>
        <w:rPr>
          <w:rFonts w:ascii="Segoe UI"/>
          <w:color w:val="000000"/>
          <w:sz w:val="18"/>
        </w:rPr>
        <w:t xml:space="preserve"> to senior stakeholders, including </w:t>
      </w:r>
      <w:r>
        <w:rPr>
          <w:rFonts w:ascii="Segoe UI"/>
          <w:b/>
          <w:color w:val="000000"/>
          <w:sz w:val="18"/>
        </w:rPr>
        <w:t>Directors and SVP-level leadership</w:t>
      </w:r>
      <w:r>
        <w:rPr>
          <w:rFonts w:ascii="Segoe UI"/>
          <w:color w:val="000000"/>
          <w:sz w:val="18"/>
        </w:rPr>
        <w:br/>
      </w:r>
    </w:p>
    <w:p w14:paraId="0000009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Agile Leadership &amp; Coaching:</w:t>
      </w:r>
    </w:p>
    <w:p w14:paraId="00000098"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Mentored teams on </w:t>
      </w:r>
      <w:r>
        <w:rPr>
          <w:rFonts w:ascii="Segoe UI"/>
          <w:b/>
          <w:color w:val="000000"/>
          <w:sz w:val="18"/>
        </w:rPr>
        <w:t>Agile/Scrum practices</w:t>
      </w:r>
      <w:r>
        <w:rPr>
          <w:rFonts w:ascii="Segoe UI"/>
          <w:color w:val="000000"/>
          <w:sz w:val="18"/>
        </w:rPr>
        <w:t>, with a focus on high performance and delivery maturity.</w:t>
      </w:r>
    </w:p>
    <w:p w14:paraId="00000099"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Guided the team in writing effective </w:t>
      </w:r>
      <w:r>
        <w:rPr>
          <w:rFonts w:ascii="Segoe UI"/>
          <w:b/>
          <w:color w:val="000000"/>
          <w:sz w:val="18"/>
        </w:rPr>
        <w:t>Epics, User Stories, and Sub-tasks</w:t>
      </w:r>
      <w:r>
        <w:rPr>
          <w:rFonts w:ascii="Segoe UI"/>
          <w:color w:val="000000"/>
          <w:sz w:val="18"/>
        </w:rPr>
        <w:t xml:space="preserve"> using JIRA.</w:t>
      </w:r>
    </w:p>
    <w:p w14:paraId="0000009A"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Defined </w:t>
      </w:r>
      <w:r>
        <w:rPr>
          <w:rFonts w:ascii="Segoe UI"/>
          <w:b/>
          <w:color w:val="000000"/>
          <w:sz w:val="18"/>
        </w:rPr>
        <w:t>MVPs, release plans, and product roadmaps</w:t>
      </w:r>
      <w:r>
        <w:rPr>
          <w:rFonts w:ascii="Segoe UI"/>
          <w:color w:val="000000"/>
          <w:sz w:val="18"/>
        </w:rPr>
        <w:t>, aligning features with business goals.</w:t>
      </w:r>
    </w:p>
    <w:p w14:paraId="0000009B"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w:t>
      </w:r>
      <w:r>
        <w:rPr>
          <w:rFonts w:ascii="Segoe UI"/>
          <w:b/>
          <w:color w:val="000000"/>
          <w:sz w:val="18"/>
        </w:rPr>
        <w:t>sprint planning</w:t>
      </w:r>
      <w:r>
        <w:rPr>
          <w:rFonts w:ascii="Segoe UI"/>
          <w:color w:val="000000"/>
          <w:sz w:val="18"/>
        </w:rPr>
        <w:t>, backlog refinement, and other agile ceremonies.</w:t>
      </w:r>
    </w:p>
    <w:p w14:paraId="0000009C" w14:textId="77777777" w:rsidR="00DA6A2A" w:rsidRDefault="00000000">
      <w:pPr>
        <w:numPr>
          <w:ilvl w:val="0"/>
          <w:numId w:val="10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Identified and mentored potential Scrum Masters from within the team to support long-term agile scaling.</w:t>
      </w:r>
    </w:p>
    <w:p w14:paraId="0000009D"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09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Sr. Technical Program Manager</w:t>
      </w:r>
    </w:p>
    <w:p w14:paraId="0000009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7-Eleven</w:t>
      </w:r>
      <w:r>
        <w:rPr>
          <w:rFonts w:ascii="Segoe UI"/>
          <w:color w:val="000000"/>
          <w:sz w:val="18"/>
        </w:rPr>
        <w:t xml:space="preserve">, Dallas, TX | </w:t>
      </w:r>
      <w:r>
        <w:rPr>
          <w:rFonts w:ascii="Segoe UI"/>
          <w:i/>
          <w:color w:val="000000"/>
          <w:sz w:val="18"/>
        </w:rPr>
        <w:t xml:space="preserve">Sep 2018 </w:t>
      </w:r>
      <w:r>
        <w:rPr>
          <w:rFonts w:ascii="Segoe UI"/>
          <w:i/>
          <w:color w:val="000000"/>
          <w:sz w:val="18"/>
        </w:rPr>
        <w:t>–</w:t>
      </w:r>
      <w:r>
        <w:rPr>
          <w:rFonts w:ascii="Segoe UI"/>
          <w:i/>
          <w:color w:val="000000"/>
          <w:sz w:val="18"/>
        </w:rPr>
        <w:t xml:space="preserve"> Apr 2023</w:t>
      </w:r>
      <w:r>
        <w:rPr>
          <w:rFonts w:ascii="Segoe UI"/>
          <w:color w:val="000000"/>
          <w:sz w:val="18"/>
        </w:rPr>
        <w:br/>
      </w:r>
      <w:hyperlink r:id="rId14" w:history="1">
        <w:r w:rsidR="00DA6A2A">
          <w:rPr>
            <w:rFonts w:ascii="Segoe UI"/>
            <w:color w:val="6D6D6D"/>
            <w:sz w:val="18"/>
            <w:u w:val="single"/>
          </w:rPr>
          <w:t>www.7-eleven.com</w:t>
        </w:r>
      </w:hyperlink>
    </w:p>
    <w:p w14:paraId="000000A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0"/>
          <w:szCs w:val="22"/>
        </w:rPr>
      </w:pPr>
      <w:r>
        <w:rPr>
          <w:rFonts w:ascii="Segoe UI"/>
          <w:b/>
          <w:color w:val="000000"/>
          <w:sz w:val="22"/>
          <w:szCs w:val="14"/>
        </w:rPr>
        <w:t>Program: Digital Transformation Initiatives</w:t>
      </w:r>
    </w:p>
    <w:p w14:paraId="000000A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As part of the </w:t>
      </w:r>
      <w:r>
        <w:rPr>
          <w:rFonts w:ascii="Segoe UI"/>
          <w:b/>
          <w:color w:val="000000"/>
          <w:sz w:val="18"/>
        </w:rPr>
        <w:t>Digital Transformation team</w:t>
      </w:r>
      <w:r>
        <w:rPr>
          <w:rFonts w:ascii="Segoe UI"/>
          <w:color w:val="000000"/>
          <w:sz w:val="18"/>
        </w:rPr>
        <w:t xml:space="preserve">, led multiple agile projects ranging from </w:t>
      </w:r>
      <w:r>
        <w:rPr>
          <w:rFonts w:ascii="Segoe UI"/>
          <w:b/>
          <w:color w:val="000000"/>
          <w:sz w:val="18"/>
        </w:rPr>
        <w:t>$0.5M to $10M</w:t>
      </w:r>
      <w:r>
        <w:rPr>
          <w:rFonts w:ascii="Segoe UI"/>
          <w:color w:val="000000"/>
          <w:sz w:val="18"/>
        </w:rPr>
        <w:t>, focused on building customer-facing digital solutions, modernizing store infrastructure, enabling omnichannel experiences, and driving enterprise data strategy.</w:t>
      </w:r>
    </w:p>
    <w:p w14:paraId="000000A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Key Responsibilities</w:t>
      </w:r>
    </w:p>
    <w:p w14:paraId="000000A3"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Led end-to-end project planning including scope definition, effort estimation, capacity planning, timeline development, and delivery tracking.</w:t>
      </w:r>
    </w:p>
    <w:p w14:paraId="000000A4"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stakeholders across </w:t>
      </w:r>
      <w:r>
        <w:rPr>
          <w:rFonts w:ascii="Segoe UI"/>
          <w:b/>
          <w:color w:val="000000"/>
          <w:sz w:val="18"/>
        </w:rPr>
        <w:t>Legal, Marketing, Finance, Accounting, InfoSec, and Business Development</w:t>
      </w:r>
      <w:r>
        <w:rPr>
          <w:rFonts w:ascii="Segoe UI"/>
          <w:color w:val="000000"/>
          <w:sz w:val="18"/>
        </w:rPr>
        <w:t xml:space="preserve"> to align technical and operational needs.</w:t>
      </w:r>
    </w:p>
    <w:p w14:paraId="000000A5"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Participated in </w:t>
      </w:r>
      <w:r>
        <w:rPr>
          <w:rFonts w:ascii="Segoe UI"/>
          <w:b/>
          <w:color w:val="000000"/>
          <w:sz w:val="18"/>
        </w:rPr>
        <w:t>architecture and low-level design reviews</w:t>
      </w:r>
      <w:r>
        <w:rPr>
          <w:rFonts w:ascii="Segoe UI"/>
          <w:color w:val="000000"/>
          <w:sz w:val="18"/>
        </w:rPr>
        <w:t>, ensuring scalable and secure solutions.</w:t>
      </w:r>
    </w:p>
    <w:p w14:paraId="000000A6"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w:t>
      </w:r>
      <w:r>
        <w:rPr>
          <w:rFonts w:ascii="Segoe UI"/>
          <w:b/>
          <w:color w:val="000000"/>
          <w:sz w:val="18"/>
        </w:rPr>
        <w:t>customer research and competitor analysis</w:t>
      </w:r>
      <w:r>
        <w:rPr>
          <w:rFonts w:ascii="Segoe UI"/>
          <w:color w:val="000000"/>
          <w:sz w:val="18"/>
        </w:rPr>
        <w:t xml:space="preserve"> to inform product strategy and positioning.</w:t>
      </w:r>
    </w:p>
    <w:p w14:paraId="000000A7"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multiple cross-functional teams, </w:t>
      </w:r>
      <w:r>
        <w:rPr>
          <w:rFonts w:ascii="Segoe UI"/>
          <w:b/>
          <w:color w:val="000000"/>
          <w:sz w:val="18"/>
        </w:rPr>
        <w:t>Scrum Masters, Project Managers, Product Managers</w:t>
      </w:r>
      <w:r>
        <w:rPr>
          <w:rFonts w:ascii="Segoe UI"/>
          <w:color w:val="000000"/>
          <w:sz w:val="18"/>
        </w:rPr>
        <w:t>, and vendor resources.</w:t>
      </w:r>
    </w:p>
    <w:p w14:paraId="000000A8"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regular updates to </w:t>
      </w:r>
      <w:r>
        <w:rPr>
          <w:rFonts w:ascii="Segoe UI"/>
          <w:b/>
          <w:color w:val="000000"/>
          <w:sz w:val="18"/>
        </w:rPr>
        <w:t>Directors and Senior VPs</w:t>
      </w:r>
      <w:r>
        <w:rPr>
          <w:rFonts w:ascii="Segoe UI"/>
          <w:color w:val="000000"/>
          <w:sz w:val="18"/>
        </w:rPr>
        <w:t>.</w:t>
      </w:r>
    </w:p>
    <w:p w14:paraId="000000A9"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Oversaw </w:t>
      </w:r>
      <w:r>
        <w:rPr>
          <w:rFonts w:ascii="Segoe UI"/>
          <w:b/>
          <w:color w:val="000000"/>
          <w:sz w:val="18"/>
        </w:rPr>
        <w:t>staffing, vendor recruitment</w:t>
      </w:r>
      <w:r>
        <w:rPr>
          <w:rFonts w:ascii="Segoe UI"/>
          <w:color w:val="000000"/>
          <w:sz w:val="18"/>
        </w:rPr>
        <w:t>, and resource onboarding across onshore and offshore teams.</w:t>
      </w:r>
    </w:p>
    <w:p w14:paraId="000000AA"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vendors including </w:t>
      </w:r>
      <w:r>
        <w:rPr>
          <w:rFonts w:ascii="Segoe UI"/>
          <w:b/>
          <w:color w:val="000000"/>
          <w:sz w:val="18"/>
        </w:rPr>
        <w:t>McCon (JF Petroleum)</w:t>
      </w:r>
      <w:r>
        <w:rPr>
          <w:rFonts w:ascii="Segoe UI"/>
          <w:color w:val="000000"/>
          <w:sz w:val="18"/>
        </w:rPr>
        <w:t xml:space="preserve"> for deployment of DEX controllers in 2000+ stores, and </w:t>
      </w:r>
      <w:r>
        <w:rPr>
          <w:rFonts w:ascii="Segoe UI"/>
          <w:b/>
          <w:color w:val="000000"/>
          <w:sz w:val="18"/>
        </w:rPr>
        <w:t>BBPOS (Hong Kong)</w:t>
      </w:r>
      <w:r>
        <w:rPr>
          <w:rFonts w:ascii="Segoe UI"/>
          <w:color w:val="000000"/>
          <w:sz w:val="18"/>
        </w:rPr>
        <w:t xml:space="preserve"> for hardware manufacturing.</w:t>
      </w:r>
    </w:p>
    <w:p w14:paraId="000000A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Key Programs &amp; Project Highlights</w:t>
      </w:r>
    </w:p>
    <w:p w14:paraId="000000A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1. Dispenser Experience (DEX)</w:t>
      </w:r>
      <w:r>
        <w:rPr>
          <w:rFonts w:ascii="Segoe UI"/>
          <w:color w:val="000000"/>
          <w:sz w:val="18"/>
        </w:rPr>
        <w:br/>
        <w:t xml:space="preserve">Designed and deployed a custom </w:t>
      </w:r>
      <w:r>
        <w:rPr>
          <w:rFonts w:ascii="Segoe UI"/>
          <w:b/>
          <w:color w:val="000000"/>
          <w:sz w:val="18"/>
        </w:rPr>
        <w:t>forecourt controller (hardware + software)</w:t>
      </w:r>
      <w:r>
        <w:rPr>
          <w:rFonts w:ascii="Segoe UI"/>
          <w:color w:val="000000"/>
          <w:sz w:val="18"/>
        </w:rPr>
        <w:t xml:space="preserve"> enabling digital fuel payments, EMV compliance, cloud-based support, and loyalty features across 2,000+ stores.</w:t>
      </w:r>
    </w:p>
    <w:p w14:paraId="000000A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2. Fuel Loyalty</w:t>
      </w:r>
      <w:r>
        <w:rPr>
          <w:rFonts w:ascii="Segoe UI"/>
          <w:color w:val="000000"/>
          <w:sz w:val="18"/>
        </w:rPr>
        <w:br/>
        <w:t xml:space="preserve">Enabled real-time fuel price rollbacks via the </w:t>
      </w:r>
      <w:r>
        <w:rPr>
          <w:rFonts w:ascii="Segoe UI"/>
          <w:b/>
          <w:color w:val="000000"/>
          <w:sz w:val="18"/>
        </w:rPr>
        <w:t>7Rewards app</w:t>
      </w:r>
      <w:r>
        <w:rPr>
          <w:rFonts w:ascii="Segoe UI"/>
          <w:color w:val="000000"/>
          <w:sz w:val="18"/>
        </w:rPr>
        <w:t xml:space="preserve"> and pump screen, integrating with loyalty services and payment gateways.</w:t>
      </w:r>
    </w:p>
    <w:p w14:paraId="000000A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3. Car Wash Module</w:t>
      </w:r>
      <w:r>
        <w:rPr>
          <w:rFonts w:ascii="Segoe UI"/>
          <w:color w:val="000000"/>
          <w:sz w:val="18"/>
        </w:rPr>
        <w:br/>
        <w:t xml:space="preserve">Developed functionality within the </w:t>
      </w:r>
      <w:r>
        <w:rPr>
          <w:rFonts w:ascii="Segoe UI"/>
          <w:b/>
          <w:color w:val="000000"/>
          <w:sz w:val="18"/>
        </w:rPr>
        <w:t>7Rewards app</w:t>
      </w:r>
      <w:r>
        <w:rPr>
          <w:rFonts w:ascii="Segoe UI"/>
          <w:color w:val="000000"/>
          <w:sz w:val="18"/>
        </w:rPr>
        <w:t xml:space="preserve"> to allow customers to purchase and activate car washes directly via mobile.</w:t>
      </w:r>
    </w:p>
    <w:p w14:paraId="000000A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4. Digital Wallet</w:t>
      </w:r>
      <w:r>
        <w:rPr>
          <w:rFonts w:ascii="Segoe UI"/>
          <w:color w:val="000000"/>
          <w:sz w:val="18"/>
        </w:rPr>
        <w:br/>
        <w:t xml:space="preserve">Launched a </w:t>
      </w:r>
      <w:r>
        <w:rPr>
          <w:rFonts w:ascii="Segoe UI"/>
          <w:b/>
          <w:color w:val="000000"/>
          <w:sz w:val="18"/>
        </w:rPr>
        <w:t>secure digital wallet</w:t>
      </w:r>
      <w:r>
        <w:rPr>
          <w:rFonts w:ascii="Segoe UI"/>
          <w:color w:val="000000"/>
          <w:sz w:val="18"/>
        </w:rPr>
        <w:t xml:space="preserve"> within 7Rewards to allow users to preload funds and make in-app purchases across products and services.</w:t>
      </w:r>
    </w:p>
    <w:p w14:paraId="000000B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5. Digital Payment Unification &amp; Fraud Prevention</w:t>
      </w:r>
      <w:r>
        <w:rPr>
          <w:rFonts w:ascii="Segoe UI"/>
          <w:color w:val="000000"/>
          <w:sz w:val="18"/>
        </w:rPr>
        <w:t xml:space="preserve"> </w:t>
      </w:r>
      <w:r>
        <w:rPr>
          <w:rFonts w:ascii="Segoe UI"/>
          <w:color w:val="000000"/>
          <w:sz w:val="18"/>
        </w:rPr>
        <w:t>–</w:t>
      </w:r>
      <w:r>
        <w:rPr>
          <w:rFonts w:ascii="Segoe UI"/>
          <w:color w:val="000000"/>
          <w:sz w:val="18"/>
        </w:rPr>
        <w:t xml:space="preserve"> Unified all digital product payments under a single platform and implemented fraud prevention controls using </w:t>
      </w:r>
      <w:r>
        <w:rPr>
          <w:rFonts w:ascii="Segoe UI"/>
          <w:b/>
          <w:color w:val="000000"/>
          <w:sz w:val="18"/>
        </w:rPr>
        <w:t>Stripe Radar's AI-powered risk assessment engine</w:t>
      </w:r>
      <w:r>
        <w:rPr>
          <w:rFonts w:ascii="Segoe UI"/>
          <w:color w:val="000000"/>
          <w:sz w:val="18"/>
        </w:rPr>
        <w:t>. Leveraged Stripe</w:t>
      </w:r>
      <w:r>
        <w:rPr>
          <w:rFonts w:ascii="Segoe UI"/>
          <w:color w:val="000000"/>
          <w:sz w:val="18"/>
        </w:rPr>
        <w:t>’</w:t>
      </w:r>
      <w:r>
        <w:rPr>
          <w:rFonts w:ascii="Segoe UI"/>
          <w:color w:val="000000"/>
          <w:sz w:val="18"/>
        </w:rPr>
        <w:t xml:space="preserve">s machine learning models to intelligently flag suspicious transactions, helping to proactively mitigate </w:t>
      </w:r>
      <w:r>
        <w:rPr>
          <w:rFonts w:ascii="Segoe UI"/>
          <w:b/>
          <w:color w:val="000000"/>
          <w:sz w:val="18"/>
        </w:rPr>
        <w:t>credit card fraud</w:t>
      </w:r>
      <w:r>
        <w:rPr>
          <w:rFonts w:ascii="Segoe UI"/>
          <w:color w:val="000000"/>
          <w:sz w:val="18"/>
        </w:rPr>
        <w:t xml:space="preserve">, </w:t>
      </w:r>
      <w:r>
        <w:rPr>
          <w:rFonts w:ascii="Segoe UI"/>
          <w:b/>
          <w:color w:val="000000"/>
          <w:sz w:val="18"/>
        </w:rPr>
        <w:t>account takeovers</w:t>
      </w:r>
      <w:r>
        <w:rPr>
          <w:rFonts w:ascii="Segoe UI"/>
          <w:color w:val="000000"/>
          <w:sz w:val="18"/>
        </w:rPr>
        <w:t xml:space="preserve">, and </w:t>
      </w:r>
      <w:r>
        <w:rPr>
          <w:rFonts w:ascii="Segoe UI"/>
          <w:b/>
          <w:color w:val="000000"/>
          <w:sz w:val="18"/>
        </w:rPr>
        <w:t>refund abuse</w:t>
      </w:r>
      <w:r>
        <w:rPr>
          <w:rFonts w:ascii="Segoe UI"/>
          <w:color w:val="000000"/>
          <w:sz w:val="18"/>
        </w:rPr>
        <w:t xml:space="preserve">. Integrated additional 3rd-party APIs to enhance visibility and reinforce fraud detection accuracy. </w:t>
      </w:r>
    </w:p>
    <w:p w14:paraId="000000B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 xml:space="preserve">6. 7NOW </w:t>
      </w:r>
      <w:r>
        <w:rPr>
          <w:rFonts w:ascii="Segoe UI"/>
          <w:b/>
          <w:color w:val="000000"/>
          <w:sz w:val="18"/>
        </w:rPr>
        <w:t>–</w:t>
      </w:r>
      <w:r>
        <w:rPr>
          <w:rFonts w:ascii="Segoe UI"/>
          <w:b/>
          <w:color w:val="000000"/>
          <w:sz w:val="18"/>
        </w:rPr>
        <w:t xml:space="preserve"> eCommerce Platform</w:t>
      </w:r>
      <w:r>
        <w:rPr>
          <w:rFonts w:ascii="Segoe UI"/>
          <w:color w:val="000000"/>
          <w:sz w:val="18"/>
        </w:rPr>
        <w:t xml:space="preserve"> </w:t>
      </w:r>
      <w:r>
        <w:rPr>
          <w:rFonts w:ascii="Segoe UI"/>
          <w:color w:val="000000"/>
          <w:sz w:val="18"/>
        </w:rPr>
        <w:t>–</w:t>
      </w:r>
      <w:r>
        <w:rPr>
          <w:rFonts w:ascii="Segoe UI"/>
          <w:color w:val="000000"/>
          <w:sz w:val="18"/>
        </w:rPr>
        <w:t xml:space="preserve">Led the development of </w:t>
      </w:r>
      <w:r>
        <w:rPr>
          <w:rFonts w:ascii="Segoe UI"/>
          <w:b/>
          <w:color w:val="000000"/>
          <w:sz w:val="18"/>
        </w:rPr>
        <w:t>7NOW</w:t>
      </w:r>
      <w:r>
        <w:rPr>
          <w:rFonts w:ascii="Segoe UI"/>
          <w:color w:val="000000"/>
          <w:sz w:val="18"/>
        </w:rPr>
        <w:t xml:space="preserve">, a customer-facing web and mobile application enabling on-demand order, delivery, and pickup from local 7-Eleven stores. Included a store-facing app for real-time order fulfillment and delivery coordination. Integrated </w:t>
      </w:r>
      <w:r>
        <w:rPr>
          <w:rFonts w:ascii="Segoe UI"/>
          <w:b/>
          <w:color w:val="000000"/>
          <w:sz w:val="18"/>
        </w:rPr>
        <w:t>AI-driven product recommendations</w:t>
      </w:r>
      <w:r>
        <w:rPr>
          <w:rFonts w:ascii="Segoe UI"/>
          <w:color w:val="000000"/>
          <w:sz w:val="18"/>
        </w:rPr>
        <w:t xml:space="preserve"> and </w:t>
      </w:r>
      <w:r>
        <w:rPr>
          <w:rFonts w:ascii="Segoe UI"/>
          <w:b/>
          <w:color w:val="000000"/>
          <w:sz w:val="18"/>
        </w:rPr>
        <w:t>personalized deals</w:t>
      </w:r>
      <w:r>
        <w:rPr>
          <w:rFonts w:ascii="Segoe UI"/>
          <w:color w:val="000000"/>
          <w:sz w:val="18"/>
        </w:rPr>
        <w:t xml:space="preserve"> to tailor user experiences and boost conversion rates. Implemented </w:t>
      </w:r>
      <w:r>
        <w:rPr>
          <w:rFonts w:ascii="Segoe UI"/>
          <w:b/>
          <w:color w:val="000000"/>
          <w:sz w:val="18"/>
        </w:rPr>
        <w:t>Stripe Radar</w:t>
      </w:r>
      <w:r>
        <w:rPr>
          <w:rFonts w:ascii="Segoe UI"/>
          <w:b/>
          <w:color w:val="000000"/>
          <w:sz w:val="18"/>
        </w:rPr>
        <w:t>’</w:t>
      </w:r>
      <w:r>
        <w:rPr>
          <w:rFonts w:ascii="Segoe UI"/>
          <w:b/>
          <w:color w:val="000000"/>
          <w:sz w:val="18"/>
        </w:rPr>
        <w:t>s AI-based fraud prevention</w:t>
      </w:r>
      <w:r>
        <w:rPr>
          <w:rFonts w:ascii="Segoe UI"/>
          <w:color w:val="000000"/>
          <w:sz w:val="18"/>
        </w:rPr>
        <w:t xml:space="preserve"> to proactively detect and mitigate high-risk transactions, including potential </w:t>
      </w:r>
      <w:r>
        <w:rPr>
          <w:rFonts w:ascii="Segoe UI"/>
          <w:b/>
          <w:color w:val="000000"/>
          <w:sz w:val="18"/>
        </w:rPr>
        <w:t>card fraud</w:t>
      </w:r>
      <w:r>
        <w:rPr>
          <w:rFonts w:ascii="Segoe UI"/>
          <w:color w:val="000000"/>
          <w:sz w:val="18"/>
        </w:rPr>
        <w:t xml:space="preserve">, </w:t>
      </w:r>
      <w:r>
        <w:rPr>
          <w:rFonts w:ascii="Segoe UI"/>
          <w:b/>
          <w:color w:val="000000"/>
          <w:sz w:val="18"/>
        </w:rPr>
        <w:t>account takeovers</w:t>
      </w:r>
      <w:r>
        <w:rPr>
          <w:rFonts w:ascii="Segoe UI"/>
          <w:color w:val="000000"/>
          <w:sz w:val="18"/>
        </w:rPr>
        <w:t xml:space="preserve">, and </w:t>
      </w:r>
      <w:r>
        <w:rPr>
          <w:rFonts w:ascii="Segoe UI"/>
          <w:b/>
          <w:color w:val="000000"/>
          <w:sz w:val="18"/>
        </w:rPr>
        <w:t>refund abuse</w:t>
      </w:r>
      <w:r>
        <w:rPr>
          <w:rFonts w:ascii="Segoe UI"/>
          <w:color w:val="000000"/>
          <w:sz w:val="18"/>
        </w:rPr>
        <w:t>.</w:t>
      </w:r>
    </w:p>
    <w:p w14:paraId="000000B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7. Salesforce Marketing Cloud (SFMC)</w:t>
      </w:r>
      <w:r>
        <w:rPr>
          <w:rFonts w:ascii="Segoe UI"/>
          <w:color w:val="000000"/>
          <w:sz w:val="18"/>
        </w:rPr>
        <w:br/>
        <w:t xml:space="preserve">Set up and configured SFMC to support </w:t>
      </w:r>
      <w:r>
        <w:rPr>
          <w:rFonts w:ascii="Segoe UI"/>
          <w:b/>
          <w:color w:val="000000"/>
          <w:sz w:val="18"/>
        </w:rPr>
        <w:t>push notifications, SMS</w:t>
      </w:r>
      <w:r>
        <w:rPr>
          <w:rFonts w:ascii="Segoe UI"/>
          <w:color w:val="000000"/>
          <w:sz w:val="18"/>
        </w:rPr>
        <w:t xml:space="preserve">, and </w:t>
      </w:r>
      <w:r>
        <w:rPr>
          <w:rFonts w:ascii="Segoe UI"/>
          <w:b/>
          <w:color w:val="000000"/>
          <w:sz w:val="18"/>
        </w:rPr>
        <w:t>email campaigns</w:t>
      </w:r>
      <w:r>
        <w:rPr>
          <w:rFonts w:ascii="Segoe UI"/>
          <w:color w:val="000000"/>
          <w:sz w:val="18"/>
        </w:rPr>
        <w:t>. Built customer journeys and integrated with event-driven data sources.</w:t>
      </w:r>
    </w:p>
    <w:p w14:paraId="000000B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8. Data Engineering &amp; Data Lake Setup</w:t>
      </w:r>
      <w:r>
        <w:rPr>
          <w:rFonts w:ascii="Segoe UI"/>
          <w:color w:val="000000"/>
          <w:sz w:val="18"/>
        </w:rPr>
        <w:br/>
        <w:t xml:space="preserve">Delivered Python APIs and ETL pipelines to ingest business data (bulk &amp; incremental loads) into </w:t>
      </w:r>
      <w:r>
        <w:rPr>
          <w:rFonts w:ascii="Segoe UI"/>
          <w:b/>
          <w:color w:val="000000"/>
          <w:sz w:val="18"/>
        </w:rPr>
        <w:t>Azure Data Lake</w:t>
      </w:r>
      <w:r>
        <w:rPr>
          <w:rFonts w:ascii="Segoe UI"/>
          <w:color w:val="000000"/>
          <w:sz w:val="18"/>
        </w:rPr>
        <w:t xml:space="preserve"> using </w:t>
      </w:r>
      <w:r>
        <w:rPr>
          <w:rFonts w:ascii="Segoe UI"/>
          <w:b/>
          <w:color w:val="000000"/>
          <w:sz w:val="18"/>
        </w:rPr>
        <w:t>Databricks</w:t>
      </w:r>
      <w:r>
        <w:rPr>
          <w:rFonts w:ascii="Segoe UI"/>
          <w:color w:val="000000"/>
          <w:sz w:val="18"/>
        </w:rPr>
        <w:t xml:space="preserve">, integrated </w:t>
      </w:r>
      <w:r>
        <w:rPr>
          <w:rFonts w:ascii="Segoe UI"/>
          <w:b/>
          <w:color w:val="000000"/>
          <w:sz w:val="18"/>
        </w:rPr>
        <w:t>3rd-party event/weather APIs</w:t>
      </w:r>
      <w:r>
        <w:rPr>
          <w:rFonts w:ascii="Segoe UI"/>
          <w:color w:val="000000"/>
          <w:sz w:val="18"/>
        </w:rPr>
        <w:t xml:space="preserve"> for </w:t>
      </w:r>
      <w:r>
        <w:rPr>
          <w:rFonts w:ascii="Segoe UI"/>
          <w:b/>
          <w:color w:val="000000"/>
          <w:sz w:val="18"/>
        </w:rPr>
        <w:t>inventory forecasting</w:t>
      </w:r>
      <w:r>
        <w:rPr>
          <w:rFonts w:ascii="Segoe UI"/>
          <w:color w:val="000000"/>
          <w:sz w:val="18"/>
        </w:rPr>
        <w:t xml:space="preserve">, and visualized in </w:t>
      </w:r>
      <w:r>
        <w:rPr>
          <w:rFonts w:ascii="Segoe UI"/>
          <w:b/>
          <w:color w:val="000000"/>
          <w:sz w:val="18"/>
        </w:rPr>
        <w:t>Power BI</w:t>
      </w:r>
      <w:r>
        <w:rPr>
          <w:rFonts w:ascii="Segoe UI"/>
          <w:color w:val="000000"/>
          <w:sz w:val="18"/>
        </w:rPr>
        <w:t>.</w:t>
      </w:r>
    </w:p>
    <w:p w14:paraId="000000B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9. MDM Implementation (Profisee)</w:t>
      </w:r>
      <w:r>
        <w:rPr>
          <w:rFonts w:ascii="Segoe UI"/>
          <w:color w:val="000000"/>
          <w:sz w:val="18"/>
        </w:rPr>
        <w:br/>
        <w:t xml:space="preserve">Configured </w:t>
      </w:r>
      <w:r>
        <w:rPr>
          <w:rFonts w:ascii="Segoe UI"/>
          <w:b/>
          <w:color w:val="000000"/>
          <w:sz w:val="18"/>
        </w:rPr>
        <w:t>Profisee MDM</w:t>
      </w:r>
      <w:r>
        <w:rPr>
          <w:rFonts w:ascii="Segoe UI"/>
          <w:color w:val="000000"/>
          <w:sz w:val="18"/>
        </w:rPr>
        <w:t xml:space="preserve"> for customer data mastering. Led API development for golden record creation, bulk data ingestion, and daily sync processes.</w:t>
      </w:r>
    </w:p>
    <w:p w14:paraId="000000B5"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Cs w:val="16"/>
        </w:rPr>
      </w:pPr>
    </w:p>
    <w:p w14:paraId="000000B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8"/>
          <w:szCs w:val="26"/>
        </w:rPr>
      </w:pPr>
      <w:r>
        <w:rPr>
          <w:rFonts w:ascii="Segoe UI"/>
          <w:b/>
          <w:color w:val="000000"/>
          <w:sz w:val="26"/>
          <w:szCs w:val="18"/>
        </w:rPr>
        <w:t xml:space="preserve">Program: </w:t>
      </w:r>
      <w:r>
        <w:rPr>
          <w:rFonts w:ascii="Segoe UI"/>
          <w:b/>
          <w:color w:val="000000"/>
          <w:sz w:val="26"/>
          <w:szCs w:val="14"/>
        </w:rPr>
        <w:t>7-Eleven Marketplace</w:t>
      </w:r>
    </w:p>
    <w:p w14:paraId="000000B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development of multi-sided platform enabling </w:t>
      </w:r>
      <w:r>
        <w:rPr>
          <w:rFonts w:ascii="Segoe UI"/>
          <w:b/>
          <w:color w:val="000000"/>
          <w:sz w:val="18"/>
        </w:rPr>
        <w:t>on-demand delivery/pickup</w:t>
      </w:r>
      <w:r>
        <w:rPr>
          <w:rFonts w:ascii="Segoe UI"/>
          <w:color w:val="000000"/>
          <w:sz w:val="18"/>
        </w:rPr>
        <w:t xml:space="preserve"> from restaurants, convenience stores, and local merchants:</w:t>
      </w:r>
    </w:p>
    <w:p w14:paraId="000000B8"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Customer App</w:t>
      </w:r>
      <w:r>
        <w:rPr>
          <w:rFonts w:ascii="Segoe UI"/>
          <w:color w:val="000000"/>
          <w:sz w:val="18"/>
        </w:rPr>
        <w:t xml:space="preserve"> for order placement</w:t>
      </w:r>
    </w:p>
    <w:p w14:paraId="000000B9"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Merchant App</w:t>
      </w:r>
      <w:r>
        <w:rPr>
          <w:rFonts w:ascii="Segoe UI"/>
          <w:color w:val="000000"/>
          <w:sz w:val="18"/>
        </w:rPr>
        <w:t xml:space="preserve"> for onboarding and fulfillment</w:t>
      </w:r>
    </w:p>
    <w:p w14:paraId="000000BA" w14:textId="77777777" w:rsidR="00DA6A2A" w:rsidRDefault="00000000">
      <w:pPr>
        <w:numPr>
          <w:ilvl w:val="0"/>
          <w:numId w:val="10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Admin Tool</w:t>
      </w:r>
      <w:r>
        <w:rPr>
          <w:rFonts w:ascii="Segoe UI"/>
          <w:color w:val="000000"/>
          <w:sz w:val="18"/>
        </w:rPr>
        <w:t xml:space="preserve"> for internal business operations</w:t>
      </w:r>
    </w:p>
    <w:p w14:paraId="000000B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6"/>
          <w:szCs w:val="22"/>
        </w:rPr>
      </w:pPr>
      <w:r>
        <w:rPr>
          <w:rFonts w:ascii="Segoe UI"/>
          <w:b/>
          <w:color w:val="000000"/>
          <w:sz w:val="22"/>
          <w:szCs w:val="10"/>
        </w:rPr>
        <w:t>Technologies &amp; Tools</w:t>
      </w:r>
    </w:p>
    <w:p w14:paraId="000000BC"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b/>
          <w:color w:val="000000"/>
          <w:sz w:val="18"/>
        </w:rPr>
      </w:pPr>
      <w:r>
        <w:rPr>
          <w:rFonts w:ascii="Segoe UI"/>
          <w:b/>
          <w:color w:val="000000"/>
          <w:sz w:val="18"/>
        </w:rPr>
        <w:t xml:space="preserve">Framework: </w:t>
      </w:r>
      <w:r>
        <w:rPr>
          <w:rFonts w:ascii="Segoe UI"/>
          <w:color w:val="000000"/>
          <w:sz w:val="18"/>
        </w:rPr>
        <w:t>Spring Boot (Java 17)</w:t>
      </w:r>
    </w:p>
    <w:p w14:paraId="000000BD"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Backend</w:t>
      </w:r>
      <w:r>
        <w:rPr>
          <w:rFonts w:ascii="Segoe UI"/>
          <w:color w:val="000000"/>
          <w:sz w:val="18"/>
        </w:rPr>
        <w:t>:  Microservices, REST APIs</w:t>
      </w:r>
    </w:p>
    <w:p w14:paraId="000000BE"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Languages &amp; Frameworks</w:t>
      </w:r>
      <w:r>
        <w:rPr>
          <w:rFonts w:ascii="Segoe UI"/>
          <w:color w:val="000000"/>
          <w:sz w:val="18"/>
        </w:rPr>
        <w:t>: Java, Python, C++, Spring Boot</w:t>
      </w:r>
    </w:p>
    <w:p w14:paraId="000000BF"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Mobile</w:t>
      </w:r>
      <w:r>
        <w:rPr>
          <w:rFonts w:ascii="Segoe UI"/>
          <w:color w:val="000000"/>
          <w:sz w:val="18"/>
        </w:rPr>
        <w:t>: Android Studio, iOS Dev Kit</w:t>
      </w:r>
    </w:p>
    <w:p w14:paraId="000000C0"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Search</w:t>
      </w:r>
      <w:r>
        <w:rPr>
          <w:rFonts w:ascii="Segoe UI"/>
          <w:color w:val="000000"/>
          <w:sz w:val="18"/>
        </w:rPr>
        <w:t>: ElasticSearch</w:t>
      </w:r>
    </w:p>
    <w:p w14:paraId="000000C1"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 Sync</w:t>
      </w:r>
      <w:r>
        <w:rPr>
          <w:rFonts w:ascii="Segoe UI"/>
          <w:color w:val="000000"/>
          <w:sz w:val="18"/>
        </w:rPr>
        <w:t>: Webhooks, FTP from Olo</w:t>
      </w:r>
    </w:p>
    <w:p w14:paraId="000000C2"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Mobile</w:t>
      </w:r>
      <w:r>
        <w:rPr>
          <w:rFonts w:ascii="Segoe UI"/>
          <w:color w:val="000000"/>
          <w:sz w:val="18"/>
        </w:rPr>
        <w:t>: iOS Dev Kit, Android Studio</w:t>
      </w:r>
    </w:p>
    <w:p w14:paraId="000000C3"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Infrastructure</w:t>
      </w:r>
      <w:r>
        <w:rPr>
          <w:rFonts w:ascii="Segoe UI"/>
          <w:color w:val="000000"/>
          <w:sz w:val="18"/>
        </w:rPr>
        <w:t>: Kubernetes (container management), Redis (caching)</w:t>
      </w:r>
    </w:p>
    <w:p w14:paraId="000000C4"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lastRenderedPageBreak/>
        <w:t>CI/CD</w:t>
      </w:r>
      <w:r>
        <w:rPr>
          <w:rFonts w:ascii="Segoe UI"/>
          <w:color w:val="000000"/>
          <w:sz w:val="18"/>
        </w:rPr>
        <w:t>: GitLab, Jenkins</w:t>
      </w:r>
    </w:p>
    <w:p w14:paraId="000000C5"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Management</w:t>
      </w:r>
      <w:r>
        <w:rPr>
          <w:rFonts w:ascii="Segoe UI"/>
          <w:color w:val="000000"/>
          <w:sz w:val="18"/>
        </w:rPr>
        <w:t>: JIRA, Confluence</w:t>
      </w:r>
    </w:p>
    <w:p w14:paraId="000000C6"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Payments &amp; Aggregators</w:t>
      </w:r>
      <w:r>
        <w:rPr>
          <w:rFonts w:ascii="Segoe UI"/>
          <w:color w:val="000000"/>
          <w:sz w:val="18"/>
        </w:rPr>
        <w:t>: Stripe, Olo</w:t>
      </w:r>
    </w:p>
    <w:p w14:paraId="000000C7"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Cloud &amp; Infra</w:t>
      </w:r>
      <w:r>
        <w:rPr>
          <w:rFonts w:ascii="Segoe UI"/>
          <w:color w:val="000000"/>
          <w:sz w:val="18"/>
        </w:rPr>
        <w:t>: AWS Lambda, Azure, Kubernetes, Redis</w:t>
      </w:r>
    </w:p>
    <w:p w14:paraId="000000C8"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w:t>
      </w:r>
      <w:r>
        <w:rPr>
          <w:rFonts w:ascii="Segoe UI"/>
          <w:color w:val="000000"/>
          <w:sz w:val="18"/>
        </w:rPr>
        <w:t>: Aurora DB, MongoDB, Profisee MDM, Databricks</w:t>
      </w:r>
    </w:p>
    <w:p w14:paraId="000000C9"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Marketing &amp; Messaging</w:t>
      </w:r>
      <w:r>
        <w:rPr>
          <w:rFonts w:ascii="Segoe UI"/>
          <w:color w:val="000000"/>
          <w:sz w:val="18"/>
        </w:rPr>
        <w:t>: Salesforce Marketing Cloud, MixPanel</w:t>
      </w:r>
    </w:p>
    <w:p w14:paraId="000000CA"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CI/CD &amp; DevOps</w:t>
      </w:r>
      <w:r>
        <w:rPr>
          <w:rFonts w:ascii="Segoe UI"/>
          <w:color w:val="000000"/>
          <w:sz w:val="18"/>
        </w:rPr>
        <w:t>: GitLab, Jenkins</w:t>
      </w:r>
    </w:p>
    <w:p w14:paraId="000000CB"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PM Tools</w:t>
      </w:r>
      <w:r>
        <w:rPr>
          <w:rFonts w:ascii="Segoe UI"/>
          <w:color w:val="000000"/>
          <w:sz w:val="18"/>
        </w:rPr>
        <w:t>: JIRA, Confluence, Smartsheet</w:t>
      </w:r>
      <w:r>
        <w:rPr>
          <w:rFonts w:ascii="Segoe UI"/>
          <w:color w:val="000000"/>
          <w:sz w:val="18"/>
        </w:rPr>
        <w:br/>
      </w:r>
      <w:r>
        <w:rPr>
          <w:rFonts w:ascii="Segoe UI"/>
          <w:b/>
          <w:color w:val="000000"/>
          <w:sz w:val="18"/>
        </w:rPr>
        <w:t>UI Design</w:t>
      </w:r>
      <w:r>
        <w:rPr>
          <w:rFonts w:ascii="Segoe UI"/>
          <w:color w:val="000000"/>
          <w:sz w:val="18"/>
        </w:rPr>
        <w:t>: Figma</w:t>
      </w:r>
    </w:p>
    <w:p w14:paraId="000000CC"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36"/>
        </w:rPr>
      </w:pPr>
    </w:p>
    <w:p w14:paraId="000000C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 xml:space="preserve">Lead Project Manager </w:t>
      </w:r>
      <w:r>
        <w:rPr>
          <w:rFonts w:ascii="Segoe UI"/>
          <w:b/>
          <w:color w:val="000000"/>
          <w:sz w:val="28"/>
          <w:szCs w:val="16"/>
        </w:rPr>
        <w:t>–</w:t>
      </w:r>
      <w:r>
        <w:rPr>
          <w:rFonts w:ascii="Segoe UI"/>
          <w:b/>
          <w:color w:val="000000"/>
          <w:sz w:val="28"/>
          <w:szCs w:val="16"/>
        </w:rPr>
        <w:t xml:space="preserve"> Agile</w:t>
      </w:r>
    </w:p>
    <w:p w14:paraId="000000C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AT&amp;T</w:t>
      </w:r>
      <w:r>
        <w:rPr>
          <w:rFonts w:ascii="Segoe UI"/>
          <w:color w:val="000000"/>
          <w:sz w:val="18"/>
        </w:rPr>
        <w:t xml:space="preserve">, Dallas, TX | </w:t>
      </w:r>
      <w:r>
        <w:rPr>
          <w:rFonts w:ascii="Segoe UI"/>
          <w:i/>
          <w:color w:val="000000"/>
          <w:sz w:val="18"/>
        </w:rPr>
        <w:t xml:space="preserve">May 2016 </w:t>
      </w:r>
      <w:r>
        <w:rPr>
          <w:rFonts w:ascii="Segoe UI"/>
          <w:i/>
          <w:color w:val="000000"/>
          <w:sz w:val="18"/>
        </w:rPr>
        <w:t>–</w:t>
      </w:r>
      <w:r>
        <w:rPr>
          <w:rFonts w:ascii="Segoe UI"/>
          <w:i/>
          <w:color w:val="000000"/>
          <w:sz w:val="18"/>
        </w:rPr>
        <w:t xml:space="preserve"> Aug 2018</w:t>
      </w:r>
      <w:r>
        <w:rPr>
          <w:rFonts w:ascii="Segoe UI"/>
          <w:color w:val="000000"/>
          <w:sz w:val="18"/>
        </w:rPr>
        <w:br/>
      </w:r>
      <w:hyperlink r:id="rId15" w:history="1">
        <w:r w:rsidR="00DA6A2A">
          <w:rPr>
            <w:rFonts w:ascii="Segoe UI"/>
            <w:color w:val="6D6D6D"/>
            <w:sz w:val="18"/>
            <w:u w:val="single"/>
          </w:rPr>
          <w:t>www.att.com</w:t>
        </w:r>
      </w:hyperlink>
    </w:p>
    <w:p w14:paraId="000000C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Program Summary</w:t>
      </w:r>
    </w:p>
    <w:p w14:paraId="000000D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multiple Agile projects with budgets ranging from </w:t>
      </w:r>
      <w:r>
        <w:rPr>
          <w:rFonts w:ascii="Segoe UI"/>
          <w:b/>
          <w:color w:val="000000"/>
          <w:sz w:val="18"/>
        </w:rPr>
        <w:t>$0.5M to $1.5M</w:t>
      </w:r>
      <w:r>
        <w:rPr>
          <w:rFonts w:ascii="Segoe UI"/>
          <w:color w:val="000000"/>
          <w:sz w:val="18"/>
        </w:rPr>
        <w:t xml:space="preserve">, focused on the </w:t>
      </w:r>
      <w:r>
        <w:rPr>
          <w:rFonts w:ascii="Segoe UI"/>
          <w:b/>
          <w:color w:val="000000"/>
          <w:sz w:val="18"/>
        </w:rPr>
        <w:t>integration of applications into the Halo B platform</w:t>
      </w:r>
      <w:r>
        <w:rPr>
          <w:rFonts w:ascii="Segoe UI"/>
          <w:color w:val="000000"/>
          <w:sz w:val="18"/>
        </w:rPr>
        <w:t xml:space="preserve">, development of the </w:t>
      </w:r>
      <w:r>
        <w:rPr>
          <w:rFonts w:ascii="Segoe UI"/>
          <w:b/>
          <w:color w:val="000000"/>
          <w:sz w:val="18"/>
        </w:rPr>
        <w:t>Common Service Interface (CSI)</w:t>
      </w:r>
      <w:r>
        <w:rPr>
          <w:rFonts w:ascii="Segoe UI"/>
          <w:color w:val="000000"/>
          <w:sz w:val="18"/>
        </w:rPr>
        <w:t xml:space="preserve">, </w:t>
      </w:r>
      <w:r>
        <w:rPr>
          <w:rFonts w:ascii="Segoe UI"/>
          <w:b/>
          <w:color w:val="000000"/>
          <w:sz w:val="18"/>
        </w:rPr>
        <w:t>Big Data initiatives</w:t>
      </w:r>
      <w:r>
        <w:rPr>
          <w:rFonts w:ascii="Segoe UI"/>
          <w:color w:val="000000"/>
          <w:sz w:val="18"/>
        </w:rPr>
        <w:t xml:space="preserve">, and </w:t>
      </w:r>
      <w:r>
        <w:rPr>
          <w:rFonts w:ascii="Segoe UI"/>
          <w:b/>
          <w:color w:val="000000"/>
          <w:sz w:val="18"/>
        </w:rPr>
        <w:t>Chief Security Office (CSO)</w:t>
      </w:r>
      <w:r>
        <w:rPr>
          <w:rFonts w:ascii="Segoe UI"/>
          <w:color w:val="000000"/>
          <w:sz w:val="18"/>
        </w:rPr>
        <w:t xml:space="preserve"> projects.</w:t>
      </w:r>
    </w:p>
    <w:p w14:paraId="000000D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Key Responsibilities</w:t>
      </w:r>
    </w:p>
    <w:p w14:paraId="000000D2"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all aspects of project planning including </w:t>
      </w:r>
      <w:r>
        <w:rPr>
          <w:rFonts w:ascii="Segoe UI"/>
          <w:b/>
          <w:color w:val="000000"/>
          <w:sz w:val="18"/>
        </w:rPr>
        <w:t>scope definition</w:t>
      </w:r>
      <w:r>
        <w:rPr>
          <w:rFonts w:ascii="Segoe UI"/>
          <w:color w:val="000000"/>
          <w:sz w:val="18"/>
        </w:rPr>
        <w:t xml:space="preserve">, </w:t>
      </w:r>
      <w:r>
        <w:rPr>
          <w:rFonts w:ascii="Segoe UI"/>
          <w:b/>
          <w:color w:val="000000"/>
          <w:sz w:val="18"/>
        </w:rPr>
        <w:t>effort estimation</w:t>
      </w:r>
      <w:r>
        <w:rPr>
          <w:rFonts w:ascii="Segoe UI"/>
          <w:color w:val="000000"/>
          <w:sz w:val="18"/>
        </w:rPr>
        <w:t xml:space="preserve">, </w:t>
      </w:r>
      <w:r>
        <w:rPr>
          <w:rFonts w:ascii="Segoe UI"/>
          <w:b/>
          <w:color w:val="000000"/>
          <w:sz w:val="18"/>
        </w:rPr>
        <w:t>capacity planning</w:t>
      </w:r>
      <w:r>
        <w:rPr>
          <w:rFonts w:ascii="Segoe UI"/>
          <w:color w:val="000000"/>
          <w:sz w:val="18"/>
        </w:rPr>
        <w:t xml:space="preserve">, and </w:t>
      </w:r>
      <w:r>
        <w:rPr>
          <w:rFonts w:ascii="Segoe UI"/>
          <w:b/>
          <w:color w:val="000000"/>
          <w:sz w:val="18"/>
        </w:rPr>
        <w:t>release scheduling</w:t>
      </w:r>
      <w:r>
        <w:rPr>
          <w:rFonts w:ascii="Segoe UI"/>
          <w:color w:val="000000"/>
          <w:sz w:val="18"/>
        </w:rPr>
        <w:t>.</w:t>
      </w:r>
    </w:p>
    <w:p w14:paraId="000000D3"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Engaged technical and cross-functional teams early to ensure </w:t>
      </w:r>
      <w:r>
        <w:rPr>
          <w:rFonts w:ascii="Segoe UI"/>
          <w:b/>
          <w:color w:val="000000"/>
          <w:sz w:val="18"/>
        </w:rPr>
        <w:t>pre-kickoff readiness</w:t>
      </w:r>
      <w:r>
        <w:rPr>
          <w:rFonts w:ascii="Segoe UI"/>
          <w:color w:val="000000"/>
          <w:sz w:val="18"/>
        </w:rPr>
        <w:t xml:space="preserve"> (resources, hardware/software, and funding), and led formal project kickoff activities.</w:t>
      </w:r>
    </w:p>
    <w:p w14:paraId="000000D4"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Oversaw </w:t>
      </w:r>
      <w:r>
        <w:rPr>
          <w:rFonts w:ascii="Segoe UI"/>
          <w:b/>
          <w:color w:val="000000"/>
          <w:sz w:val="18"/>
        </w:rPr>
        <w:t>end-to-end project execution</w:t>
      </w:r>
      <w:r>
        <w:rPr>
          <w:rFonts w:ascii="Segoe UI"/>
          <w:color w:val="000000"/>
          <w:sz w:val="18"/>
        </w:rPr>
        <w:t>, including planning, communication, risk mitigation, budget forecasting, and progress reporting.</w:t>
      </w:r>
    </w:p>
    <w:p w14:paraId="000000D5"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multiple Scrum teams and </w:t>
      </w:r>
      <w:r>
        <w:rPr>
          <w:rFonts w:ascii="Segoe UI"/>
          <w:b/>
          <w:color w:val="000000"/>
          <w:sz w:val="18"/>
        </w:rPr>
        <w:t>mentored Scrum Masters</w:t>
      </w:r>
      <w:r>
        <w:rPr>
          <w:rFonts w:ascii="Segoe UI"/>
          <w:color w:val="000000"/>
          <w:sz w:val="18"/>
        </w:rPr>
        <w:t xml:space="preserve"> to maintain Agile discipline. Facilitated </w:t>
      </w:r>
      <w:r>
        <w:rPr>
          <w:rFonts w:ascii="Segoe UI"/>
          <w:b/>
          <w:color w:val="000000"/>
          <w:sz w:val="18"/>
        </w:rPr>
        <w:t>Scrum of Scrums</w:t>
      </w:r>
      <w:r>
        <w:rPr>
          <w:rFonts w:ascii="Segoe UI"/>
          <w:color w:val="000000"/>
          <w:sz w:val="18"/>
        </w:rPr>
        <w:t xml:space="preserve">, removed team impediments, and worked closely with the </w:t>
      </w:r>
      <w:r>
        <w:rPr>
          <w:rFonts w:ascii="Segoe UI"/>
          <w:b/>
          <w:color w:val="000000"/>
          <w:sz w:val="18"/>
        </w:rPr>
        <w:t>Release Train Engineer</w:t>
      </w:r>
      <w:r>
        <w:rPr>
          <w:rFonts w:ascii="Segoe UI"/>
          <w:color w:val="000000"/>
          <w:sz w:val="18"/>
        </w:rPr>
        <w:t xml:space="preserve"> to meet program-level delivery goals.</w:t>
      </w:r>
    </w:p>
    <w:p w14:paraId="000000D6"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Directed </w:t>
      </w:r>
      <w:r>
        <w:rPr>
          <w:rFonts w:ascii="Segoe UI"/>
          <w:b/>
          <w:color w:val="000000"/>
          <w:sz w:val="18"/>
        </w:rPr>
        <w:t>cross-functional dependency management</w:t>
      </w:r>
      <w:r>
        <w:rPr>
          <w:rFonts w:ascii="Segoe UI"/>
          <w:color w:val="000000"/>
          <w:sz w:val="18"/>
        </w:rPr>
        <w:t>, ensuring changes to shared components across teams were synchronized to avoid delivery disruptions.</w:t>
      </w:r>
    </w:p>
    <w:p w14:paraId="000000D7"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UX teams to plan and deliver </w:t>
      </w:r>
      <w:r>
        <w:rPr>
          <w:rFonts w:ascii="Segoe UI"/>
          <w:b/>
          <w:color w:val="000000"/>
          <w:sz w:val="18"/>
        </w:rPr>
        <w:t>comprehensive screen designs (comps)</w:t>
      </w:r>
      <w:r>
        <w:rPr>
          <w:rFonts w:ascii="Segoe UI"/>
          <w:color w:val="000000"/>
          <w:sz w:val="18"/>
        </w:rPr>
        <w:t xml:space="preserve"> on schedule.</w:t>
      </w:r>
    </w:p>
    <w:p w14:paraId="000000D8"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Participated in </w:t>
      </w:r>
      <w:r>
        <w:rPr>
          <w:rFonts w:ascii="Segoe UI"/>
          <w:b/>
          <w:color w:val="000000"/>
          <w:sz w:val="18"/>
        </w:rPr>
        <w:t>architecture reviews</w:t>
      </w:r>
      <w:r>
        <w:rPr>
          <w:rFonts w:ascii="Segoe UI"/>
          <w:color w:val="000000"/>
          <w:sz w:val="18"/>
        </w:rPr>
        <w:t xml:space="preserve">, and supported teams in resolving </w:t>
      </w:r>
      <w:r>
        <w:rPr>
          <w:rFonts w:ascii="Segoe UI"/>
          <w:b/>
          <w:color w:val="000000"/>
          <w:sz w:val="18"/>
        </w:rPr>
        <w:t>Sonar code violations</w:t>
      </w:r>
      <w:r>
        <w:rPr>
          <w:rFonts w:ascii="Segoe UI"/>
          <w:color w:val="000000"/>
          <w:sz w:val="18"/>
        </w:rPr>
        <w:t xml:space="preserve">, improving </w:t>
      </w:r>
      <w:r>
        <w:rPr>
          <w:rFonts w:ascii="Segoe UI"/>
          <w:b/>
          <w:color w:val="000000"/>
          <w:sz w:val="18"/>
        </w:rPr>
        <w:t>unit test coverage</w:t>
      </w:r>
      <w:r>
        <w:rPr>
          <w:rFonts w:ascii="Segoe UI"/>
          <w:color w:val="000000"/>
          <w:sz w:val="18"/>
        </w:rPr>
        <w:t xml:space="preserve">, and conducting </w:t>
      </w:r>
      <w:r>
        <w:rPr>
          <w:rFonts w:ascii="Segoe UI"/>
          <w:b/>
          <w:color w:val="000000"/>
          <w:sz w:val="18"/>
        </w:rPr>
        <w:t>performance testing</w:t>
      </w:r>
      <w:r>
        <w:rPr>
          <w:rFonts w:ascii="Segoe UI"/>
          <w:color w:val="000000"/>
          <w:sz w:val="18"/>
        </w:rPr>
        <w:t xml:space="preserve">, </w:t>
      </w:r>
      <w:r>
        <w:rPr>
          <w:rFonts w:ascii="Segoe UI"/>
          <w:b/>
          <w:color w:val="000000"/>
          <w:sz w:val="18"/>
        </w:rPr>
        <w:t>penetration testing</w:t>
      </w:r>
      <w:r>
        <w:rPr>
          <w:rFonts w:ascii="Segoe UI"/>
          <w:color w:val="000000"/>
          <w:sz w:val="18"/>
        </w:rPr>
        <w:t xml:space="preserve">, and </w:t>
      </w:r>
      <w:r>
        <w:rPr>
          <w:rFonts w:ascii="Segoe UI"/>
          <w:b/>
          <w:color w:val="000000"/>
          <w:sz w:val="18"/>
        </w:rPr>
        <w:t>production deployments</w:t>
      </w:r>
      <w:r>
        <w:rPr>
          <w:rFonts w:ascii="Segoe UI"/>
          <w:color w:val="000000"/>
          <w:sz w:val="18"/>
        </w:rPr>
        <w:t>.</w:t>
      </w:r>
      <w:r>
        <w:rPr>
          <w:rFonts w:ascii="Segoe UI"/>
          <w:color w:val="000000"/>
          <w:sz w:val="18"/>
        </w:rPr>
        <w:br/>
      </w:r>
    </w:p>
    <w:p w14:paraId="000000D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DevOps &amp; CI/CD Coordination</w:t>
      </w:r>
    </w:p>
    <w:p w14:paraId="000000D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Worked closely with the </w:t>
      </w:r>
      <w:r>
        <w:rPr>
          <w:rFonts w:ascii="Segoe UI"/>
          <w:b/>
          <w:color w:val="000000"/>
          <w:sz w:val="18"/>
        </w:rPr>
        <w:t>CI/CD (DevOps)</w:t>
      </w:r>
      <w:r>
        <w:rPr>
          <w:rFonts w:ascii="Segoe UI"/>
          <w:color w:val="000000"/>
          <w:sz w:val="18"/>
        </w:rPr>
        <w:t xml:space="preserve"> team to streamline and support automation and deployment practices:</w:t>
      </w:r>
    </w:p>
    <w:p w14:paraId="000000DB"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Provisioned </w:t>
      </w:r>
      <w:r>
        <w:rPr>
          <w:rFonts w:ascii="Segoe UI"/>
          <w:b/>
          <w:color w:val="000000"/>
          <w:sz w:val="18"/>
        </w:rPr>
        <w:t>Dev, QA, and Staging environments</w:t>
      </w:r>
      <w:r>
        <w:rPr>
          <w:rFonts w:ascii="Segoe UI"/>
          <w:color w:val="000000"/>
          <w:sz w:val="18"/>
        </w:rPr>
        <w:t>.</w:t>
      </w:r>
    </w:p>
    <w:p w14:paraId="000000DC"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Coordinated </w:t>
      </w:r>
      <w:r>
        <w:rPr>
          <w:rFonts w:ascii="Segoe UI"/>
          <w:b/>
          <w:color w:val="000000"/>
          <w:sz w:val="18"/>
        </w:rPr>
        <w:t>SVN branching strategy</w:t>
      </w:r>
      <w:r>
        <w:rPr>
          <w:rFonts w:ascii="Segoe UI"/>
          <w:color w:val="000000"/>
          <w:sz w:val="18"/>
        </w:rPr>
        <w:t xml:space="preserve"> (development and release branches).</w:t>
      </w:r>
    </w:p>
    <w:p w14:paraId="000000DD"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Scheduled and managed </w:t>
      </w:r>
      <w:r>
        <w:rPr>
          <w:rFonts w:ascii="Segoe UI"/>
          <w:b/>
          <w:color w:val="000000"/>
          <w:sz w:val="18"/>
        </w:rPr>
        <w:t>code merges</w:t>
      </w:r>
      <w:r>
        <w:rPr>
          <w:rFonts w:ascii="Segoe UI"/>
          <w:color w:val="000000"/>
          <w:sz w:val="18"/>
        </w:rPr>
        <w:t>, resolving conflicts as needed.</w:t>
      </w:r>
    </w:p>
    <w:p w14:paraId="000000DE"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Oversaw </w:t>
      </w:r>
      <w:r>
        <w:rPr>
          <w:rFonts w:ascii="Segoe UI"/>
          <w:b/>
          <w:color w:val="000000"/>
          <w:sz w:val="18"/>
        </w:rPr>
        <w:t>SonarQube</w:t>
      </w:r>
      <w:r>
        <w:rPr>
          <w:rFonts w:ascii="Segoe UI"/>
          <w:color w:val="000000"/>
          <w:sz w:val="18"/>
        </w:rPr>
        <w:t xml:space="preserve"> configuration and ensured regular code quality reviews and issue resolution.</w:t>
      </w:r>
    </w:p>
    <w:p w14:paraId="000000DF"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Maintained </w:t>
      </w:r>
      <w:r>
        <w:rPr>
          <w:rFonts w:ascii="Segoe UI"/>
          <w:b/>
          <w:color w:val="000000"/>
          <w:sz w:val="18"/>
        </w:rPr>
        <w:t>Maven POM dependencies</w:t>
      </w:r>
      <w:r>
        <w:rPr>
          <w:rFonts w:ascii="Segoe UI"/>
          <w:color w:val="000000"/>
          <w:sz w:val="18"/>
        </w:rPr>
        <w:t xml:space="preserve"> to align with development needs.</w:t>
      </w:r>
    </w:p>
    <w:p w14:paraId="000000E0"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Planned and monitored </w:t>
      </w:r>
      <w:r>
        <w:rPr>
          <w:rFonts w:ascii="Segoe UI"/>
          <w:b/>
          <w:color w:val="000000"/>
          <w:sz w:val="18"/>
        </w:rPr>
        <w:t>Jenkins job schedules</w:t>
      </w:r>
      <w:r>
        <w:rPr>
          <w:rFonts w:ascii="Segoe UI"/>
          <w:color w:val="000000"/>
          <w:sz w:val="18"/>
        </w:rPr>
        <w:t xml:space="preserve"> for automated builds and deployments.</w:t>
      </w:r>
    </w:p>
    <w:p w14:paraId="000000E1"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Ensured development of </w:t>
      </w:r>
      <w:r>
        <w:rPr>
          <w:rFonts w:ascii="Segoe UI"/>
          <w:b/>
          <w:color w:val="000000"/>
          <w:sz w:val="18"/>
        </w:rPr>
        <w:t>automated regression testing scripts</w:t>
      </w:r>
      <w:r>
        <w:rPr>
          <w:rFonts w:ascii="Segoe UI"/>
          <w:color w:val="000000"/>
          <w:sz w:val="18"/>
        </w:rPr>
        <w:t xml:space="preserve"> using </w:t>
      </w:r>
      <w:r>
        <w:rPr>
          <w:rFonts w:ascii="Segoe UI"/>
          <w:b/>
          <w:color w:val="000000"/>
          <w:sz w:val="18"/>
        </w:rPr>
        <w:t>ADP</w:t>
      </w:r>
      <w:r>
        <w:rPr>
          <w:rFonts w:ascii="Segoe UI"/>
          <w:color w:val="000000"/>
          <w:sz w:val="18"/>
        </w:rPr>
        <w:t>, maximizing test coverage prior to release.</w:t>
      </w:r>
    </w:p>
    <w:p w14:paraId="000000E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Agile Program &amp; Compliance Tools</w:t>
      </w:r>
    </w:p>
    <w:p w14:paraId="000000E3"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all project tracking in </w:t>
      </w:r>
      <w:r>
        <w:rPr>
          <w:rFonts w:ascii="Segoe UI"/>
          <w:b/>
          <w:color w:val="000000"/>
          <w:sz w:val="18"/>
        </w:rPr>
        <w:t>Prism</w:t>
      </w:r>
      <w:r>
        <w:rPr>
          <w:rFonts w:ascii="Segoe UI"/>
          <w:color w:val="000000"/>
          <w:sz w:val="18"/>
        </w:rPr>
        <w:t xml:space="preserve"> according to the </w:t>
      </w:r>
      <w:r>
        <w:rPr>
          <w:rFonts w:ascii="Segoe UI"/>
          <w:b/>
          <w:color w:val="000000"/>
          <w:sz w:val="18"/>
        </w:rPr>
        <w:t>Agile T-Process</w:t>
      </w:r>
      <w:r>
        <w:rPr>
          <w:rFonts w:ascii="Segoe UI"/>
          <w:color w:val="000000"/>
          <w:sz w:val="18"/>
        </w:rPr>
        <w:t xml:space="preserve">, including budget forecasting, delivery planning, and tracking of user stories and defects via </w:t>
      </w:r>
      <w:r>
        <w:rPr>
          <w:rFonts w:ascii="Segoe UI"/>
          <w:b/>
          <w:color w:val="000000"/>
          <w:sz w:val="18"/>
        </w:rPr>
        <w:t>TDP</w:t>
      </w:r>
      <w:r>
        <w:rPr>
          <w:rFonts w:ascii="Segoe UI"/>
          <w:color w:val="000000"/>
          <w:sz w:val="18"/>
        </w:rPr>
        <w:t>.</w:t>
      </w:r>
    </w:p>
    <w:p w14:paraId="000000E4" w14:textId="77777777" w:rsidR="00DA6A2A" w:rsidRDefault="00000000">
      <w:pPr>
        <w:numPr>
          <w:ilvl w:val="0"/>
          <w:numId w:val="107"/>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Updated program-level visibility through </w:t>
      </w:r>
      <w:r>
        <w:rPr>
          <w:rFonts w:ascii="Segoe UI"/>
          <w:b/>
          <w:color w:val="000000"/>
          <w:sz w:val="18"/>
        </w:rPr>
        <w:t>Project 360</w:t>
      </w:r>
      <w:r>
        <w:rPr>
          <w:rFonts w:ascii="Segoe UI"/>
          <w:color w:val="000000"/>
          <w:sz w:val="18"/>
        </w:rPr>
        <w:t xml:space="preserve">, tracked hardware/software needs via </w:t>
      </w:r>
      <w:r>
        <w:rPr>
          <w:rFonts w:ascii="Segoe UI"/>
          <w:b/>
          <w:color w:val="000000"/>
          <w:sz w:val="18"/>
        </w:rPr>
        <w:t>VPMO</w:t>
      </w:r>
      <w:r>
        <w:rPr>
          <w:rFonts w:ascii="Segoe UI"/>
          <w:color w:val="000000"/>
          <w:sz w:val="18"/>
        </w:rPr>
        <w:t xml:space="preserve">, and resource allocations through </w:t>
      </w:r>
      <w:r>
        <w:rPr>
          <w:rFonts w:ascii="Segoe UI"/>
          <w:b/>
          <w:color w:val="000000"/>
          <w:sz w:val="18"/>
        </w:rPr>
        <w:t>CMPM</w:t>
      </w:r>
      <w:r>
        <w:rPr>
          <w:rFonts w:ascii="Segoe UI"/>
          <w:color w:val="000000"/>
          <w:sz w:val="18"/>
        </w:rPr>
        <w:t>.</w:t>
      </w:r>
    </w:p>
    <w:p w14:paraId="000000E5"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0E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16"/>
        </w:rPr>
      </w:pPr>
      <w:r>
        <w:rPr>
          <w:rFonts w:ascii="Segoe UI"/>
          <w:b/>
          <w:color w:val="000000"/>
          <w:sz w:val="28"/>
          <w:szCs w:val="16"/>
        </w:rPr>
        <w:t>SAFe Scrum Master</w:t>
      </w:r>
    </w:p>
    <w:p w14:paraId="000000E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Walmart</w:t>
      </w:r>
      <w:r>
        <w:rPr>
          <w:rFonts w:ascii="Segoe UI"/>
          <w:color w:val="000000"/>
          <w:sz w:val="18"/>
        </w:rPr>
        <w:t xml:space="preserve">, Bentonville, AR | </w:t>
      </w:r>
      <w:r>
        <w:rPr>
          <w:rFonts w:ascii="Segoe UI"/>
          <w:i/>
          <w:color w:val="000000"/>
          <w:sz w:val="18"/>
        </w:rPr>
        <w:t xml:space="preserve">Oct 2015 </w:t>
      </w:r>
      <w:r>
        <w:rPr>
          <w:rFonts w:ascii="Segoe UI"/>
          <w:i/>
          <w:color w:val="000000"/>
          <w:sz w:val="18"/>
        </w:rPr>
        <w:t>–</w:t>
      </w:r>
      <w:r>
        <w:rPr>
          <w:rFonts w:ascii="Segoe UI"/>
          <w:i/>
          <w:color w:val="000000"/>
          <w:sz w:val="18"/>
        </w:rPr>
        <w:t xml:space="preserve"> Apr 2016</w:t>
      </w:r>
      <w:r>
        <w:rPr>
          <w:rFonts w:ascii="Segoe UI"/>
          <w:color w:val="000000"/>
          <w:sz w:val="18"/>
        </w:rPr>
        <w:br/>
      </w:r>
      <w:hyperlink r:id="rId16" w:history="1">
        <w:r w:rsidR="00DA6A2A">
          <w:rPr>
            <w:rFonts w:ascii="Segoe UI"/>
            <w:color w:val="6D6D6D"/>
            <w:sz w:val="18"/>
            <w:u w:val="single"/>
          </w:rPr>
          <w:t>www.walmart.com</w:t>
        </w:r>
      </w:hyperlink>
    </w:p>
    <w:p w14:paraId="000000E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Role &amp; Responsibilities</w:t>
      </w:r>
    </w:p>
    <w:p w14:paraId="000000E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As a </w:t>
      </w:r>
      <w:r>
        <w:rPr>
          <w:rFonts w:ascii="Segoe UI"/>
          <w:b/>
          <w:color w:val="000000"/>
          <w:sz w:val="18"/>
        </w:rPr>
        <w:t>SAFe Scrum Master</w:t>
      </w:r>
      <w:r>
        <w:rPr>
          <w:rFonts w:ascii="Segoe UI"/>
          <w:color w:val="000000"/>
          <w:sz w:val="18"/>
        </w:rPr>
        <w:t>, supported two Scrum teams in improving delivery efficiency, product quality, and agile maturity.</w:t>
      </w:r>
    </w:p>
    <w:p w14:paraId="000000EA"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Conducted </w:t>
      </w:r>
      <w:r>
        <w:rPr>
          <w:rFonts w:ascii="Segoe UI"/>
          <w:b/>
          <w:color w:val="000000"/>
          <w:sz w:val="18"/>
        </w:rPr>
        <w:t>root cause analysis</w:t>
      </w:r>
      <w:r>
        <w:rPr>
          <w:rFonts w:ascii="Segoe UI"/>
          <w:color w:val="000000"/>
          <w:sz w:val="18"/>
        </w:rPr>
        <w:t xml:space="preserve"> on low team productivity, identifying insufficient backlog grooming as a key issue.</w:t>
      </w:r>
    </w:p>
    <w:p w14:paraId="000000EB"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Coached and mentored</w:t>
      </w:r>
      <w:r>
        <w:rPr>
          <w:rFonts w:ascii="Segoe UI"/>
          <w:color w:val="000000"/>
          <w:sz w:val="18"/>
        </w:rPr>
        <w:t xml:space="preserve"> teams on Agile/Scrum best practices, improving sprint planning, story writing, and team collaboration.</w:t>
      </w:r>
    </w:p>
    <w:p w14:paraId="000000EC"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closely with </w:t>
      </w:r>
      <w:r>
        <w:rPr>
          <w:rFonts w:ascii="Segoe UI"/>
          <w:b/>
          <w:color w:val="000000"/>
          <w:sz w:val="18"/>
        </w:rPr>
        <w:t>Product Owners (POs), Product Analysts (PAs)</w:t>
      </w:r>
      <w:r>
        <w:rPr>
          <w:rFonts w:ascii="Segoe UI"/>
          <w:color w:val="000000"/>
          <w:sz w:val="18"/>
        </w:rPr>
        <w:t xml:space="preserve">, and </w:t>
      </w:r>
      <w:r>
        <w:rPr>
          <w:rFonts w:ascii="Segoe UI"/>
          <w:b/>
          <w:color w:val="000000"/>
          <w:sz w:val="18"/>
        </w:rPr>
        <w:t>SMEs</w:t>
      </w:r>
      <w:r>
        <w:rPr>
          <w:rFonts w:ascii="Segoe UI"/>
          <w:color w:val="000000"/>
          <w:sz w:val="18"/>
        </w:rPr>
        <w:t xml:space="preserve"> to ensure a well-defined and prioritized backlog, minimizing time spent on functional discovery during development.</w:t>
      </w:r>
    </w:p>
    <w:p w14:paraId="000000ED"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Facilitated better collaboration between business and technology teams, helping streamline delivery workflows and significantly improve team performance.</w:t>
      </w:r>
      <w:r>
        <w:rPr>
          <w:rFonts w:ascii="Segoe UI"/>
          <w:color w:val="000000"/>
          <w:sz w:val="18"/>
        </w:rPr>
        <w:br/>
      </w:r>
    </w:p>
    <w:p w14:paraId="000000E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Scrum Master Activities &amp; Contributions</w:t>
      </w:r>
    </w:p>
    <w:p w14:paraId="000000EF"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Supported </w:t>
      </w:r>
      <w:r>
        <w:rPr>
          <w:rFonts w:ascii="Segoe UI"/>
          <w:b/>
          <w:color w:val="000000"/>
          <w:sz w:val="18"/>
        </w:rPr>
        <w:t>Program Increment (PI) planning</w:t>
      </w:r>
      <w:r>
        <w:rPr>
          <w:rFonts w:ascii="Segoe UI"/>
          <w:color w:val="000000"/>
          <w:sz w:val="18"/>
        </w:rPr>
        <w:t xml:space="preserve"> in collaboration with Product Owners and Release Train Engineers (RTEs).</w:t>
      </w:r>
    </w:p>
    <w:p w14:paraId="000000F0"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Led </w:t>
      </w:r>
      <w:r>
        <w:rPr>
          <w:rFonts w:ascii="Segoe UI"/>
          <w:b/>
          <w:color w:val="000000"/>
          <w:sz w:val="18"/>
        </w:rPr>
        <w:t>backlog grooming</w:t>
      </w:r>
      <w:r>
        <w:rPr>
          <w:rFonts w:ascii="Segoe UI"/>
          <w:color w:val="000000"/>
          <w:sz w:val="18"/>
        </w:rPr>
        <w:t xml:space="preserve"> and refinement sessions, ensuring well-documented stories with clear acceptance criteria.</w:t>
      </w:r>
    </w:p>
    <w:p w14:paraId="000000F1"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Facilitated </w:t>
      </w:r>
      <w:r>
        <w:rPr>
          <w:rFonts w:ascii="Segoe UI"/>
          <w:b/>
          <w:color w:val="000000"/>
          <w:sz w:val="18"/>
        </w:rPr>
        <w:t>daily stand-ups</w:t>
      </w:r>
      <w:r>
        <w:rPr>
          <w:rFonts w:ascii="Segoe UI"/>
          <w:color w:val="000000"/>
          <w:sz w:val="18"/>
        </w:rPr>
        <w:t>, tracked impediments, and worked across teams to resolve blockers in a timely manner.</w:t>
      </w:r>
    </w:p>
    <w:p w14:paraId="000000F2"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Collaborated with technical teams to address:</w:t>
      </w:r>
    </w:p>
    <w:p w14:paraId="000000F3"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Sonar code violations</w:t>
      </w:r>
    </w:p>
    <w:p w14:paraId="000000F4"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Unit test coverage</w:t>
      </w:r>
    </w:p>
    <w:p w14:paraId="000000F5"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Performance testing issues</w:t>
      </w:r>
    </w:p>
    <w:p w14:paraId="000000F6"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Production deployment readiness</w:t>
      </w:r>
    </w:p>
    <w:p w14:paraId="000000F7"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b/>
          <w:color w:val="000000"/>
          <w:sz w:val="18"/>
        </w:rPr>
        <w:t>Security and penetration testing</w:t>
      </w:r>
    </w:p>
    <w:p w14:paraId="000000F8"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Conducted </w:t>
      </w:r>
      <w:r>
        <w:rPr>
          <w:rFonts w:ascii="Segoe UI"/>
          <w:b/>
          <w:color w:val="000000"/>
          <w:sz w:val="18"/>
        </w:rPr>
        <w:t>sprint retrospectives</w:t>
      </w:r>
      <w:r>
        <w:rPr>
          <w:rFonts w:ascii="Segoe UI"/>
          <w:color w:val="000000"/>
          <w:sz w:val="18"/>
        </w:rPr>
        <w:t xml:space="preserve"> to foster continuous improvement in team productivity, code quality, and cross-functional collaboration.</w:t>
      </w:r>
    </w:p>
    <w:p w14:paraId="000000F9"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Supported POs in </w:t>
      </w:r>
      <w:r>
        <w:rPr>
          <w:rFonts w:ascii="Segoe UI"/>
          <w:b/>
          <w:color w:val="000000"/>
          <w:sz w:val="18"/>
        </w:rPr>
        <w:t>sprint demos</w:t>
      </w:r>
      <w:r>
        <w:rPr>
          <w:rFonts w:ascii="Segoe UI"/>
          <w:color w:val="000000"/>
          <w:sz w:val="18"/>
        </w:rPr>
        <w:t>, showcasing working increments to stakeholders.</w:t>
      </w:r>
    </w:p>
    <w:p w14:paraId="000000FA"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Tracked </w:t>
      </w:r>
      <w:r>
        <w:rPr>
          <w:rFonts w:ascii="Segoe UI"/>
          <w:b/>
          <w:color w:val="000000"/>
          <w:sz w:val="18"/>
        </w:rPr>
        <w:t>feature progress and completion</w:t>
      </w:r>
      <w:r>
        <w:rPr>
          <w:rFonts w:ascii="Segoe UI"/>
          <w:color w:val="000000"/>
          <w:sz w:val="18"/>
        </w:rPr>
        <w:t xml:space="preserve">; maintained reporting in </w:t>
      </w:r>
      <w:r>
        <w:rPr>
          <w:rFonts w:ascii="Segoe UI"/>
          <w:b/>
          <w:color w:val="000000"/>
          <w:sz w:val="18"/>
        </w:rPr>
        <w:t>Clarity PPM</w:t>
      </w:r>
      <w:r>
        <w:rPr>
          <w:rFonts w:ascii="Segoe UI"/>
          <w:color w:val="000000"/>
          <w:sz w:val="18"/>
        </w:rPr>
        <w:t xml:space="preserve"> for weekly status updates.</w:t>
      </w:r>
    </w:p>
    <w:p w14:paraId="000000FB" w14:textId="77777777" w:rsidR="00DA6A2A" w:rsidRDefault="00000000">
      <w:pPr>
        <w:numPr>
          <w:ilvl w:val="0"/>
          <w:numId w:val="109"/>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Partnered with the </w:t>
      </w:r>
      <w:r>
        <w:rPr>
          <w:rFonts w:ascii="Segoe UI"/>
          <w:b/>
          <w:color w:val="000000"/>
          <w:sz w:val="18"/>
        </w:rPr>
        <w:t>Program Manager</w:t>
      </w:r>
      <w:r>
        <w:rPr>
          <w:rFonts w:ascii="Segoe UI"/>
          <w:color w:val="000000"/>
          <w:sz w:val="18"/>
        </w:rPr>
        <w:t xml:space="preserve"> for project planning and status reporting.</w:t>
      </w:r>
    </w:p>
    <w:p w14:paraId="000000FC"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color w:val="000000"/>
          <w:sz w:val="36"/>
        </w:rPr>
      </w:pPr>
    </w:p>
    <w:p w14:paraId="000000F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0"/>
        </w:rPr>
      </w:pPr>
      <w:r>
        <w:rPr>
          <w:rFonts w:ascii="Segoe UI"/>
          <w:b/>
          <w:color w:val="000000"/>
          <w:sz w:val="22"/>
          <w:szCs w:val="10"/>
        </w:rPr>
        <w:t>DevOps &amp; CI/CD Support</w:t>
      </w:r>
    </w:p>
    <w:p w14:paraId="000000FE" w14:textId="77777777" w:rsidR="00DA6A2A" w:rsidRDefault="00000000">
      <w:pPr>
        <w:numPr>
          <w:ilvl w:val="0"/>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rPr>
          <w:rFonts w:ascii="Segoe UI"/>
          <w:color w:val="000000"/>
          <w:sz w:val="18"/>
        </w:rPr>
      </w:pPr>
      <w:r>
        <w:rPr>
          <w:rFonts w:ascii="Segoe UI"/>
          <w:color w:val="000000"/>
          <w:sz w:val="18"/>
        </w:rPr>
        <w:t xml:space="preserve">Assisted DevOps team in optimizing </w:t>
      </w:r>
      <w:r>
        <w:rPr>
          <w:rFonts w:ascii="Segoe UI"/>
          <w:b/>
          <w:color w:val="000000"/>
          <w:sz w:val="18"/>
        </w:rPr>
        <w:t>CI/CD pipelines</w:t>
      </w:r>
      <w:r>
        <w:rPr>
          <w:rFonts w:ascii="Segoe UI"/>
          <w:color w:val="000000"/>
          <w:sz w:val="18"/>
        </w:rPr>
        <w:t xml:space="preserve"> to accelerate delivery and improve deployment quality.</w:t>
      </w:r>
    </w:p>
    <w:p w14:paraId="000000FF"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Prepared </w:t>
      </w:r>
      <w:r>
        <w:rPr>
          <w:rFonts w:ascii="Segoe UI"/>
          <w:b/>
          <w:color w:val="000000"/>
          <w:sz w:val="18"/>
        </w:rPr>
        <w:t>Dev, QA, and Staging environments</w:t>
      </w:r>
      <w:r>
        <w:rPr>
          <w:rFonts w:ascii="Segoe UI"/>
          <w:color w:val="000000"/>
          <w:sz w:val="18"/>
        </w:rPr>
        <w:t>.</w:t>
      </w:r>
    </w:p>
    <w:p w14:paraId="00000100"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Planned and managed </w:t>
      </w:r>
      <w:r>
        <w:rPr>
          <w:rFonts w:ascii="Segoe UI"/>
          <w:b/>
          <w:color w:val="000000"/>
          <w:sz w:val="18"/>
        </w:rPr>
        <w:t>SVN branching strategy</w:t>
      </w:r>
      <w:r>
        <w:rPr>
          <w:rFonts w:ascii="Segoe UI"/>
          <w:color w:val="000000"/>
          <w:sz w:val="18"/>
        </w:rPr>
        <w:t xml:space="preserve"> (development and release branches).</w:t>
      </w:r>
    </w:p>
    <w:p w14:paraId="00000101"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Scheduled and resolved </w:t>
      </w:r>
      <w:r>
        <w:rPr>
          <w:rFonts w:ascii="Segoe UI"/>
          <w:b/>
          <w:color w:val="000000"/>
          <w:sz w:val="18"/>
        </w:rPr>
        <w:t>code merges</w:t>
      </w:r>
      <w:r>
        <w:rPr>
          <w:rFonts w:ascii="Segoe UI"/>
          <w:color w:val="000000"/>
          <w:sz w:val="18"/>
        </w:rPr>
        <w:t>, addressing conflicts proactively.</w:t>
      </w:r>
    </w:p>
    <w:p w14:paraId="00000102" w14:textId="77777777" w:rsidR="00DA6A2A" w:rsidRDefault="00000000">
      <w:pPr>
        <w:numPr>
          <w:ilvl w:val="1"/>
          <w:numId w:val="110"/>
        </w:numPr>
        <w:pBdr>
          <w:top w:val="none" w:sz="4" w:space="0" w:color="auto"/>
          <w:left w:val="none" w:sz="4" w:space="0" w:color="auto"/>
          <w:bottom w:val="none" w:sz="4" w:space="0" w:color="auto"/>
          <w:right w:val="none" w:sz="4" w:space="0" w:color="auto"/>
          <w:between w:val="none" w:sz="4" w:space="0" w:color="auto"/>
          <w:bar w:val="none" w:sz="4" w:color="auto"/>
        </w:pBdr>
        <w:tabs>
          <w:tab w:val="left" w:pos="1440"/>
        </w:tabs>
        <w:rPr>
          <w:rFonts w:ascii="Segoe UI"/>
          <w:color w:val="000000"/>
          <w:sz w:val="18"/>
        </w:rPr>
      </w:pPr>
      <w:r>
        <w:rPr>
          <w:rFonts w:ascii="Segoe UI"/>
          <w:color w:val="000000"/>
          <w:sz w:val="18"/>
        </w:rPr>
        <w:t xml:space="preserve">Ensured timely development of </w:t>
      </w:r>
      <w:r>
        <w:rPr>
          <w:rFonts w:ascii="Segoe UI"/>
          <w:b/>
          <w:color w:val="000000"/>
          <w:sz w:val="18"/>
        </w:rPr>
        <w:t>automated test scripts</w:t>
      </w:r>
      <w:r>
        <w:rPr>
          <w:rFonts w:ascii="Segoe UI"/>
          <w:color w:val="000000"/>
          <w:sz w:val="18"/>
        </w:rPr>
        <w:t xml:space="preserve"> to maximize regression test coverage.</w:t>
      </w:r>
    </w:p>
    <w:p w14:paraId="0000010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04"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Backend &amp; APIs</w:t>
      </w:r>
      <w:r>
        <w:rPr>
          <w:rFonts w:ascii="Segoe UI"/>
          <w:color w:val="000000"/>
          <w:sz w:val="18"/>
        </w:rPr>
        <w:t>: .NET 4.5, ASP.NET MVC, ASP.NET Web API</w:t>
      </w:r>
    </w:p>
    <w:p w14:paraId="00000105"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Frontend</w:t>
      </w:r>
      <w:r>
        <w:rPr>
          <w:rFonts w:ascii="Segoe UI"/>
          <w:color w:val="000000"/>
          <w:sz w:val="18"/>
        </w:rPr>
        <w:t>: AngularJS with Bootstrap</w:t>
      </w:r>
    </w:p>
    <w:p w14:paraId="00000106"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Databases</w:t>
      </w:r>
      <w:r>
        <w:rPr>
          <w:rFonts w:ascii="Segoe UI"/>
          <w:color w:val="000000"/>
          <w:sz w:val="18"/>
        </w:rPr>
        <w:t>: Informix</w:t>
      </w:r>
    </w:p>
    <w:p w14:paraId="00000107"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Testing Tools</w:t>
      </w:r>
      <w:r>
        <w:rPr>
          <w:rFonts w:ascii="Segoe UI"/>
          <w:color w:val="000000"/>
          <w:sz w:val="18"/>
        </w:rPr>
        <w:t>: KARMA (Angular Unit Testing), MSTest (C#), QTP/UFT (End-to-End), LISA (Web Service Testing), LoadRunner, AppScan (Security Testing)</w:t>
      </w:r>
    </w:p>
    <w:p w14:paraId="00000108"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Code Quality &amp; Repositories</w:t>
      </w:r>
      <w:r>
        <w:rPr>
          <w:rFonts w:ascii="Segoe UI"/>
          <w:color w:val="000000"/>
          <w:sz w:val="18"/>
        </w:rPr>
        <w:t>: SONAR, FXCOP, GIT</w:t>
      </w:r>
    </w:p>
    <w:p w14:paraId="00000109" w14:textId="77777777" w:rsidR="00DA6A2A" w:rsidRDefault="00000000">
      <w:pPr>
        <w:numPr>
          <w:ilvl w:val="0"/>
          <w:numId w:val="108"/>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&amp; Agile Tools</w:t>
      </w:r>
      <w:r>
        <w:rPr>
          <w:rFonts w:ascii="Segoe UI"/>
          <w:color w:val="000000"/>
          <w:sz w:val="18"/>
        </w:rPr>
        <w:t>: LeanKit, Clarity PPM</w:t>
      </w:r>
    </w:p>
    <w:p w14:paraId="0000010A"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0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28"/>
        </w:rPr>
      </w:pPr>
      <w:r>
        <w:rPr>
          <w:rFonts w:ascii="Segoe UI"/>
          <w:b/>
          <w:color w:val="000000"/>
          <w:sz w:val="28"/>
          <w:szCs w:val="28"/>
        </w:rPr>
        <w:t>Agile Project Manager / Scrum Master</w:t>
      </w:r>
    </w:p>
    <w:p w14:paraId="0000010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AT&amp;T</w:t>
      </w:r>
      <w:r>
        <w:rPr>
          <w:rFonts w:ascii="Segoe UI"/>
          <w:color w:val="000000"/>
          <w:sz w:val="18"/>
        </w:rPr>
        <w:t xml:space="preserve">, Dallas, TX | </w:t>
      </w:r>
      <w:r>
        <w:rPr>
          <w:rFonts w:ascii="Segoe UI"/>
          <w:i/>
          <w:color w:val="000000"/>
          <w:sz w:val="18"/>
        </w:rPr>
        <w:t xml:space="preserve">Feb 2014 </w:t>
      </w:r>
      <w:r>
        <w:rPr>
          <w:rFonts w:ascii="Segoe UI"/>
          <w:i/>
          <w:color w:val="000000"/>
          <w:sz w:val="18"/>
        </w:rPr>
        <w:t>–</w:t>
      </w:r>
      <w:r>
        <w:rPr>
          <w:rFonts w:ascii="Segoe UI"/>
          <w:i/>
          <w:color w:val="000000"/>
          <w:sz w:val="18"/>
        </w:rPr>
        <w:t xml:space="preserve"> June 2015 </w:t>
      </w:r>
      <w:r>
        <w:rPr>
          <w:rFonts w:ascii="Segoe UI"/>
          <w:color w:val="000000"/>
          <w:sz w:val="18"/>
        </w:rPr>
        <w:br/>
      </w:r>
      <w:hyperlink r:id="rId17" w:history="1">
        <w:r w:rsidR="00DA6A2A">
          <w:rPr>
            <w:rFonts w:ascii="Segoe UI"/>
            <w:color w:val="6D6D6D"/>
            <w:sz w:val="18"/>
            <w:u w:val="single"/>
          </w:rPr>
          <w:t>www.att.com</w:t>
        </w:r>
      </w:hyperlink>
    </w:p>
    <w:p w14:paraId="0000010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Role &amp; Responsibilities</w:t>
      </w:r>
    </w:p>
    <w:p w14:paraId="0000010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Led development teams responsible for </w:t>
      </w:r>
      <w:r>
        <w:rPr>
          <w:rFonts w:ascii="Segoe UI"/>
          <w:b/>
          <w:color w:val="000000"/>
          <w:sz w:val="18"/>
        </w:rPr>
        <w:t>Billing</w:t>
      </w:r>
      <w:r>
        <w:rPr>
          <w:rFonts w:ascii="Segoe UI"/>
          <w:color w:val="000000"/>
          <w:sz w:val="18"/>
        </w:rPr>
        <w:t xml:space="preserve"> and </w:t>
      </w:r>
      <w:r>
        <w:rPr>
          <w:rFonts w:ascii="Segoe UI"/>
          <w:b/>
          <w:color w:val="000000"/>
          <w:sz w:val="18"/>
        </w:rPr>
        <w:t>Map &amp; Maintenance</w:t>
      </w:r>
      <w:r>
        <w:rPr>
          <w:rFonts w:ascii="Segoe UI"/>
          <w:color w:val="000000"/>
          <w:sz w:val="18"/>
        </w:rPr>
        <w:t xml:space="preserve"> applications, overseeing the full project lifecycle in a </w:t>
      </w:r>
      <w:r>
        <w:rPr>
          <w:rFonts w:ascii="Segoe UI"/>
          <w:b/>
          <w:color w:val="000000"/>
          <w:sz w:val="18"/>
        </w:rPr>
        <w:t>Scrum/Agile environment</w:t>
      </w:r>
      <w:r>
        <w:rPr>
          <w:rFonts w:ascii="Segoe UI"/>
          <w:color w:val="000000"/>
          <w:sz w:val="18"/>
        </w:rPr>
        <w:t>. Worked cross-functionally with product, UX, and technical teams to deliver high-quality software iterations on schedule.</w:t>
      </w:r>
    </w:p>
    <w:p w14:paraId="0000010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34"/>
          <w:szCs w:val="22"/>
        </w:rPr>
      </w:pPr>
      <w:r>
        <w:rPr>
          <w:rFonts w:ascii="Segoe UI"/>
          <w:b/>
          <w:color w:val="000000"/>
          <w:sz w:val="22"/>
          <w:szCs w:val="10"/>
        </w:rPr>
        <w:t>Agile Project &amp; Team Leadership</w:t>
      </w:r>
    </w:p>
    <w:p w14:paraId="00000110"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technical teams through all phases of SDLC: </w:t>
      </w:r>
      <w:r>
        <w:rPr>
          <w:rFonts w:ascii="Segoe UI"/>
          <w:b/>
          <w:color w:val="000000"/>
          <w:sz w:val="18"/>
        </w:rPr>
        <w:t>analysis, design, development, testing, and integration</w:t>
      </w:r>
      <w:r>
        <w:rPr>
          <w:rFonts w:ascii="Segoe UI"/>
          <w:color w:val="000000"/>
          <w:sz w:val="18"/>
        </w:rPr>
        <w:t>.</w:t>
      </w:r>
    </w:p>
    <w:p w14:paraId="00000111"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Coached and mentored teams in </w:t>
      </w:r>
      <w:r>
        <w:rPr>
          <w:rFonts w:ascii="Segoe UI"/>
          <w:b/>
          <w:color w:val="000000"/>
          <w:sz w:val="18"/>
        </w:rPr>
        <w:t>Scrum principles</w:t>
      </w:r>
      <w:r>
        <w:rPr>
          <w:rFonts w:ascii="Segoe UI"/>
          <w:color w:val="000000"/>
          <w:sz w:val="18"/>
        </w:rPr>
        <w:t xml:space="preserve"> and best practices.</w:t>
      </w:r>
    </w:p>
    <w:p w14:paraId="00000112"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w:t>
      </w:r>
      <w:r>
        <w:rPr>
          <w:rFonts w:ascii="Segoe UI"/>
          <w:b/>
          <w:color w:val="000000"/>
          <w:sz w:val="18"/>
        </w:rPr>
        <w:t>Iteration Zero</w:t>
      </w:r>
      <w:r>
        <w:rPr>
          <w:rFonts w:ascii="Segoe UI"/>
          <w:color w:val="000000"/>
          <w:sz w:val="18"/>
        </w:rPr>
        <w:t xml:space="preserve"> and </w:t>
      </w:r>
      <w:r>
        <w:rPr>
          <w:rFonts w:ascii="Segoe UI"/>
          <w:b/>
          <w:color w:val="000000"/>
          <w:sz w:val="18"/>
        </w:rPr>
        <w:t>Release Planning</w:t>
      </w:r>
      <w:r>
        <w:rPr>
          <w:rFonts w:ascii="Segoe UI"/>
          <w:color w:val="000000"/>
          <w:sz w:val="18"/>
        </w:rPr>
        <w:t>, allocating stories across sprints and defining clear deliverables.</w:t>
      </w:r>
    </w:p>
    <w:p w14:paraId="00000113"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w:t>
      </w:r>
      <w:r>
        <w:rPr>
          <w:rFonts w:ascii="Segoe UI"/>
          <w:b/>
          <w:color w:val="000000"/>
          <w:sz w:val="18"/>
        </w:rPr>
        <w:t>Story Grooming</w:t>
      </w:r>
      <w:r>
        <w:rPr>
          <w:rFonts w:ascii="Segoe UI"/>
          <w:color w:val="000000"/>
          <w:sz w:val="18"/>
        </w:rPr>
        <w:t xml:space="preserve"> sessions to ensure each story met </w:t>
      </w:r>
      <w:r>
        <w:rPr>
          <w:rFonts w:ascii="Segoe UI"/>
          <w:b/>
          <w:color w:val="000000"/>
          <w:sz w:val="18"/>
        </w:rPr>
        <w:t>INVEST</w:t>
      </w:r>
      <w:r>
        <w:rPr>
          <w:rFonts w:ascii="Segoe UI"/>
          <w:color w:val="000000"/>
          <w:sz w:val="18"/>
        </w:rPr>
        <w:t xml:space="preserve"> criteria, with clear acceptance criteria and right-sized effort.</w:t>
      </w:r>
    </w:p>
    <w:p w14:paraId="00000114"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Supported </w:t>
      </w:r>
      <w:r>
        <w:rPr>
          <w:rFonts w:ascii="Segoe UI"/>
          <w:b/>
          <w:color w:val="000000"/>
          <w:sz w:val="18"/>
        </w:rPr>
        <w:t>Iteration Planning</w:t>
      </w:r>
      <w:r>
        <w:rPr>
          <w:rFonts w:ascii="Segoe UI"/>
          <w:color w:val="000000"/>
          <w:sz w:val="18"/>
        </w:rPr>
        <w:t>, breaking down user stories into technical tasks and facilitating effort estimation.</w:t>
      </w:r>
    </w:p>
    <w:p w14:paraId="00000115"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Ensured </w:t>
      </w:r>
      <w:r>
        <w:rPr>
          <w:rFonts w:ascii="Segoe UI"/>
          <w:b/>
          <w:color w:val="000000"/>
          <w:sz w:val="18"/>
        </w:rPr>
        <w:t>JUnit test coverage</w:t>
      </w:r>
      <w:r>
        <w:rPr>
          <w:rFonts w:ascii="Segoe UI"/>
          <w:color w:val="000000"/>
          <w:sz w:val="18"/>
        </w:rPr>
        <w:t xml:space="preserve"> and promoted a </w:t>
      </w:r>
      <w:r>
        <w:rPr>
          <w:rFonts w:ascii="Segoe UI"/>
          <w:b/>
          <w:color w:val="000000"/>
          <w:sz w:val="18"/>
        </w:rPr>
        <w:t>test-driven development</w:t>
      </w:r>
      <w:r>
        <w:rPr>
          <w:rFonts w:ascii="Segoe UI"/>
          <w:color w:val="000000"/>
          <w:sz w:val="18"/>
        </w:rPr>
        <w:t xml:space="preserve"> mindset within the team.</w:t>
      </w:r>
    </w:p>
    <w:p w14:paraId="00000116"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Monitored </w:t>
      </w:r>
      <w:r>
        <w:rPr>
          <w:rFonts w:ascii="Segoe UI"/>
          <w:b/>
          <w:color w:val="000000"/>
          <w:sz w:val="18"/>
        </w:rPr>
        <w:t>code quality via SonarQube</w:t>
      </w:r>
      <w:r>
        <w:rPr>
          <w:rFonts w:ascii="Segoe UI"/>
          <w:color w:val="000000"/>
          <w:sz w:val="18"/>
        </w:rPr>
        <w:t xml:space="preserve"> and drove </w:t>
      </w:r>
      <w:r>
        <w:rPr>
          <w:rFonts w:ascii="Segoe UI"/>
          <w:b/>
          <w:color w:val="000000"/>
          <w:sz w:val="18"/>
        </w:rPr>
        <w:t>continuous integration</w:t>
      </w:r>
      <w:r>
        <w:rPr>
          <w:rFonts w:ascii="Segoe UI"/>
          <w:color w:val="000000"/>
          <w:sz w:val="18"/>
        </w:rPr>
        <w:t xml:space="preserve"> practices.</w:t>
      </w:r>
    </w:p>
    <w:p w14:paraId="00000117"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Conducted </w:t>
      </w:r>
      <w:r>
        <w:rPr>
          <w:rFonts w:ascii="Segoe UI"/>
          <w:b/>
          <w:color w:val="000000"/>
          <w:sz w:val="18"/>
        </w:rPr>
        <w:t>daily stand-ups</w:t>
      </w:r>
      <w:r>
        <w:rPr>
          <w:rFonts w:ascii="Segoe UI"/>
          <w:color w:val="000000"/>
          <w:sz w:val="18"/>
        </w:rPr>
        <w:t>, tracked and resolved impediments to maintain team velocity.</w:t>
      </w:r>
    </w:p>
    <w:p w14:paraId="00000118"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with Product Owners to </w:t>
      </w:r>
      <w:r>
        <w:rPr>
          <w:rFonts w:ascii="Segoe UI"/>
          <w:b/>
          <w:color w:val="000000"/>
          <w:sz w:val="18"/>
        </w:rPr>
        <w:t>negotiate sprint scope</w:t>
      </w:r>
      <w:r>
        <w:rPr>
          <w:rFonts w:ascii="Segoe UI"/>
          <w:color w:val="000000"/>
          <w:sz w:val="18"/>
        </w:rPr>
        <w:t>, schedule demos, and maintain a healthy backlog.</w:t>
      </w:r>
    </w:p>
    <w:p w14:paraId="00000119"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Conducted </w:t>
      </w:r>
      <w:r>
        <w:rPr>
          <w:rFonts w:ascii="Segoe UI"/>
          <w:b/>
          <w:color w:val="000000"/>
          <w:sz w:val="18"/>
        </w:rPr>
        <w:t>sprint retrospectives</w:t>
      </w:r>
      <w:r>
        <w:rPr>
          <w:rFonts w:ascii="Segoe UI"/>
          <w:color w:val="000000"/>
          <w:sz w:val="18"/>
        </w:rPr>
        <w:t xml:space="preserve"> and implemented action items to continuously improve team performance.</w:t>
      </w:r>
      <w:r>
        <w:rPr>
          <w:rFonts w:ascii="Segoe UI"/>
          <w:color w:val="000000"/>
          <w:sz w:val="18"/>
        </w:rPr>
        <w:br/>
      </w:r>
    </w:p>
    <w:p w14:paraId="0000011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Cross-Functional Coordination</w:t>
      </w:r>
    </w:p>
    <w:p w14:paraId="0000011B"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external teams such as </w:t>
      </w:r>
      <w:r>
        <w:rPr>
          <w:rFonts w:ascii="Segoe UI"/>
          <w:b/>
          <w:color w:val="000000"/>
          <w:sz w:val="18"/>
        </w:rPr>
        <w:t>Billing and Inventory</w:t>
      </w:r>
      <w:r>
        <w:rPr>
          <w:rFonts w:ascii="Segoe UI"/>
          <w:color w:val="000000"/>
          <w:sz w:val="18"/>
        </w:rPr>
        <w:t xml:space="preserve"> to align API delivery and data dependencies.</w:t>
      </w:r>
    </w:p>
    <w:p w14:paraId="0000011C"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Planned and coordinated changes on </w:t>
      </w:r>
      <w:r>
        <w:rPr>
          <w:rFonts w:ascii="Segoe UI"/>
          <w:b/>
          <w:color w:val="000000"/>
          <w:sz w:val="18"/>
        </w:rPr>
        <w:t>shared components</w:t>
      </w:r>
      <w:r>
        <w:rPr>
          <w:rFonts w:ascii="Segoe UI"/>
          <w:color w:val="000000"/>
          <w:sz w:val="18"/>
        </w:rPr>
        <w:t xml:space="preserve"> to avoid delivery conflicts.</w:t>
      </w:r>
    </w:p>
    <w:p w14:paraId="0000011D"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 xml:space="preserve">Worked with the </w:t>
      </w:r>
      <w:r>
        <w:rPr>
          <w:rFonts w:ascii="Segoe UI"/>
          <w:b/>
          <w:color w:val="000000"/>
          <w:sz w:val="18"/>
        </w:rPr>
        <w:t>UX team</w:t>
      </w:r>
      <w:r>
        <w:rPr>
          <w:rFonts w:ascii="Segoe UI"/>
          <w:color w:val="000000"/>
          <w:sz w:val="18"/>
        </w:rPr>
        <w:t xml:space="preserve"> to ensure timely delivery of </w:t>
      </w:r>
      <w:r>
        <w:rPr>
          <w:rFonts w:ascii="Segoe UI"/>
          <w:b/>
          <w:color w:val="000000"/>
          <w:sz w:val="18"/>
        </w:rPr>
        <w:t>comprehensive screen designs (comps)</w:t>
      </w:r>
      <w:r>
        <w:rPr>
          <w:rFonts w:ascii="Segoe UI"/>
          <w:color w:val="000000"/>
          <w:sz w:val="18"/>
        </w:rPr>
        <w:t>.</w:t>
      </w:r>
    </w:p>
    <w:p w14:paraId="0000011E"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Engaged CI teams to manage </w:t>
      </w:r>
      <w:r>
        <w:rPr>
          <w:rFonts w:ascii="Segoe UI"/>
          <w:b/>
          <w:color w:val="000000"/>
          <w:sz w:val="18"/>
        </w:rPr>
        <w:t>code merges</w:t>
      </w:r>
      <w:r>
        <w:rPr>
          <w:rFonts w:ascii="Segoe UI"/>
          <w:color w:val="000000"/>
          <w:sz w:val="18"/>
        </w:rPr>
        <w:t>, validate deployable artifacts, and demonstrate potentially shippable increments.</w:t>
      </w:r>
    </w:p>
    <w:p w14:paraId="0000011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color w:val="000000"/>
          <w:sz w:val="22"/>
          <w:szCs w:val="22"/>
        </w:rPr>
        <w:br/>
      </w:r>
      <w:r>
        <w:rPr>
          <w:rFonts w:ascii="Segoe UI"/>
          <w:b/>
          <w:color w:val="000000"/>
          <w:sz w:val="22"/>
          <w:szCs w:val="22"/>
        </w:rPr>
        <w:t>Stakeholder &amp; Program Management</w:t>
      </w:r>
    </w:p>
    <w:p w14:paraId="00000120"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status updates</w:t>
      </w:r>
      <w:r>
        <w:rPr>
          <w:rFonts w:ascii="Segoe UI"/>
          <w:color w:val="000000"/>
          <w:sz w:val="18"/>
        </w:rPr>
        <w:t xml:space="preserve">, facilitated </w:t>
      </w:r>
      <w:r>
        <w:rPr>
          <w:rFonts w:ascii="Segoe UI"/>
          <w:b/>
          <w:color w:val="000000"/>
          <w:sz w:val="18"/>
        </w:rPr>
        <w:t>issue and risk resolution</w:t>
      </w:r>
      <w:r>
        <w:rPr>
          <w:rFonts w:ascii="Segoe UI"/>
          <w:color w:val="000000"/>
          <w:sz w:val="18"/>
        </w:rPr>
        <w:t>, and managed scope expectations with business stakeholders.</w:t>
      </w:r>
    </w:p>
    <w:p w14:paraId="00000121"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closely with the </w:t>
      </w:r>
      <w:r>
        <w:rPr>
          <w:rFonts w:ascii="Segoe UI"/>
          <w:b/>
          <w:color w:val="000000"/>
          <w:sz w:val="18"/>
        </w:rPr>
        <w:t>Sr. Technical Director</w:t>
      </w:r>
      <w:r>
        <w:rPr>
          <w:rFonts w:ascii="Segoe UI"/>
          <w:color w:val="000000"/>
          <w:sz w:val="18"/>
        </w:rPr>
        <w:t xml:space="preserve"> to plan release schedules and align deliverables to program timelines.</w:t>
      </w:r>
    </w:p>
    <w:p w14:paraId="00000122"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Contributed to program-level reporting and resource tracking in </w:t>
      </w:r>
      <w:r>
        <w:rPr>
          <w:rFonts w:ascii="Segoe UI"/>
          <w:b/>
          <w:color w:val="000000"/>
          <w:sz w:val="18"/>
        </w:rPr>
        <w:t>PRISM</w:t>
      </w:r>
      <w:r>
        <w:rPr>
          <w:rFonts w:ascii="Segoe UI"/>
          <w:color w:val="000000"/>
          <w:sz w:val="18"/>
        </w:rPr>
        <w:t>.</w:t>
      </w:r>
    </w:p>
    <w:p w14:paraId="0000012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color w:val="000000"/>
          <w:sz w:val="22"/>
          <w:szCs w:val="22"/>
        </w:rPr>
        <w:br/>
      </w:r>
      <w:r>
        <w:rPr>
          <w:rFonts w:ascii="Segoe UI"/>
          <w:b/>
          <w:color w:val="000000"/>
          <w:sz w:val="22"/>
          <w:szCs w:val="22"/>
        </w:rPr>
        <w:t>Project Planning &amp; Governance</w:t>
      </w:r>
    </w:p>
    <w:p w14:paraId="00000124"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Gathered business requirements, defined scope, estimated efforts, and conducted </w:t>
      </w:r>
      <w:r>
        <w:rPr>
          <w:rFonts w:ascii="Segoe UI"/>
          <w:b/>
          <w:color w:val="000000"/>
          <w:sz w:val="18"/>
        </w:rPr>
        <w:t>capacity planning</w:t>
      </w:r>
      <w:r>
        <w:rPr>
          <w:rFonts w:ascii="Segoe UI"/>
          <w:color w:val="000000"/>
          <w:sz w:val="18"/>
        </w:rPr>
        <w:t>.</w:t>
      </w:r>
    </w:p>
    <w:p w14:paraId="00000125"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Developed </w:t>
      </w:r>
      <w:r>
        <w:rPr>
          <w:rFonts w:ascii="Segoe UI"/>
          <w:b/>
          <w:color w:val="000000"/>
          <w:sz w:val="18"/>
        </w:rPr>
        <w:t>release schedules</w:t>
      </w:r>
      <w:r>
        <w:rPr>
          <w:rFonts w:ascii="Segoe UI"/>
          <w:color w:val="000000"/>
          <w:sz w:val="18"/>
        </w:rPr>
        <w:t xml:space="preserve">, aligned development with </w:t>
      </w:r>
      <w:r>
        <w:rPr>
          <w:rFonts w:ascii="Segoe UI"/>
          <w:b/>
          <w:color w:val="000000"/>
          <w:sz w:val="18"/>
        </w:rPr>
        <w:t>ITUP stages</w:t>
      </w:r>
      <w:r>
        <w:rPr>
          <w:rFonts w:ascii="Segoe UI"/>
          <w:color w:val="000000"/>
          <w:sz w:val="18"/>
        </w:rPr>
        <w:t>, and provided inputs for program-level roadmap planning.</w:t>
      </w:r>
    </w:p>
    <w:p w14:paraId="0000012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27"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Platforms &amp; Tools</w:t>
      </w:r>
      <w:r>
        <w:rPr>
          <w:rFonts w:ascii="Segoe UI"/>
          <w:color w:val="000000"/>
          <w:sz w:val="18"/>
        </w:rPr>
        <w:t>: WebLogic 10.3.5, Oracle JDK 1.6.0_29, Java 6, JSP, Eclipse 4.3</w:t>
      </w:r>
    </w:p>
    <w:p w14:paraId="00000128"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Frameworks</w:t>
      </w:r>
      <w:r>
        <w:rPr>
          <w:rFonts w:ascii="Segoe UI"/>
          <w:color w:val="000000"/>
          <w:sz w:val="18"/>
        </w:rPr>
        <w:t>: ATG 10.2</w:t>
      </w:r>
    </w:p>
    <w:p w14:paraId="00000129"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Build &amp; CI</w:t>
      </w:r>
      <w:r>
        <w:rPr>
          <w:rFonts w:ascii="Segoe UI"/>
          <w:color w:val="000000"/>
          <w:sz w:val="18"/>
        </w:rPr>
        <w:t>: Maven, JUnit, SonarQube</w:t>
      </w:r>
    </w:p>
    <w:p w14:paraId="0000012A" w14:textId="77777777" w:rsidR="00DA6A2A" w:rsidRDefault="00000000">
      <w:pPr>
        <w:numPr>
          <w:ilvl w:val="0"/>
          <w:numId w:val="111"/>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Agile Tools</w:t>
      </w:r>
      <w:r>
        <w:rPr>
          <w:rFonts w:ascii="Segoe UI"/>
          <w:color w:val="000000"/>
          <w:sz w:val="18"/>
        </w:rPr>
        <w:t>: Rally</w:t>
      </w:r>
    </w:p>
    <w:p w14:paraId="0000012B"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2C"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28"/>
        </w:rPr>
      </w:pPr>
      <w:r>
        <w:rPr>
          <w:rFonts w:ascii="Segoe UI"/>
          <w:b/>
          <w:color w:val="000000"/>
          <w:sz w:val="28"/>
          <w:szCs w:val="28"/>
        </w:rPr>
        <w:t xml:space="preserve">Agile Coach / Scrum Master </w:t>
      </w:r>
      <w:r>
        <w:rPr>
          <w:rFonts w:ascii="Segoe UI"/>
          <w:b/>
          <w:color w:val="000000"/>
          <w:sz w:val="28"/>
          <w:szCs w:val="28"/>
        </w:rPr>
        <w:t>–</w:t>
      </w:r>
      <w:r>
        <w:rPr>
          <w:rFonts w:ascii="Segoe UI"/>
          <w:b/>
          <w:color w:val="000000"/>
          <w:sz w:val="28"/>
          <w:szCs w:val="28"/>
        </w:rPr>
        <w:t xml:space="preserve"> Senior Project Management Consultant</w:t>
      </w:r>
    </w:p>
    <w:p w14:paraId="0000012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Baker Hughes</w:t>
      </w:r>
      <w:r>
        <w:rPr>
          <w:rFonts w:ascii="Segoe UI"/>
          <w:color w:val="000000"/>
          <w:sz w:val="18"/>
        </w:rPr>
        <w:t xml:space="preserve">, Houston, TX | </w:t>
      </w:r>
      <w:r>
        <w:rPr>
          <w:rFonts w:ascii="Segoe UI"/>
          <w:i/>
          <w:color w:val="000000"/>
          <w:sz w:val="18"/>
        </w:rPr>
        <w:t xml:space="preserve">Jun 2013 </w:t>
      </w:r>
      <w:r>
        <w:rPr>
          <w:rFonts w:ascii="Segoe UI"/>
          <w:i/>
          <w:color w:val="000000"/>
          <w:sz w:val="18"/>
        </w:rPr>
        <w:t>–</w:t>
      </w:r>
      <w:r>
        <w:rPr>
          <w:rFonts w:ascii="Segoe UI"/>
          <w:i/>
          <w:color w:val="000000"/>
          <w:sz w:val="18"/>
        </w:rPr>
        <w:t xml:space="preserve"> Jan 2014 </w:t>
      </w:r>
      <w:r>
        <w:rPr>
          <w:rFonts w:ascii="Segoe UI"/>
          <w:color w:val="000000"/>
          <w:sz w:val="18"/>
        </w:rPr>
        <w:br/>
      </w:r>
      <w:hyperlink r:id="rId18" w:history="1">
        <w:r w:rsidR="00DA6A2A">
          <w:rPr>
            <w:rFonts w:ascii="Segoe UI"/>
            <w:color w:val="6D6D6D"/>
            <w:sz w:val="18"/>
            <w:u w:val="single"/>
          </w:rPr>
          <w:t>www.bakerhughes.com</w:t>
        </w:r>
      </w:hyperlink>
    </w:p>
    <w:p w14:paraId="0000012E"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2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Role &amp; Responsibilities</w:t>
      </w:r>
    </w:p>
    <w:p w14:paraId="0000013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Engaged with </w:t>
      </w:r>
      <w:r>
        <w:rPr>
          <w:rFonts w:ascii="Segoe UI"/>
          <w:b/>
          <w:color w:val="000000"/>
          <w:sz w:val="18"/>
        </w:rPr>
        <w:t>IT PMO leadership</w:t>
      </w:r>
      <w:r>
        <w:rPr>
          <w:rFonts w:ascii="Segoe UI"/>
          <w:color w:val="000000"/>
          <w:sz w:val="18"/>
        </w:rPr>
        <w:t xml:space="preserve"> to drive an </w:t>
      </w:r>
      <w:r>
        <w:rPr>
          <w:rFonts w:ascii="Segoe UI"/>
          <w:b/>
          <w:color w:val="000000"/>
          <w:sz w:val="18"/>
        </w:rPr>
        <w:t>organization-wide Agile transformation</w:t>
      </w:r>
      <w:r>
        <w:rPr>
          <w:rFonts w:ascii="Segoe UI"/>
          <w:color w:val="000000"/>
          <w:sz w:val="18"/>
        </w:rPr>
        <w:t>, focusing on process enablement, team training, pilot execution, and tool adoption.</w:t>
      </w:r>
    </w:p>
    <w:p w14:paraId="00000131"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Partnered with </w:t>
      </w:r>
      <w:r>
        <w:rPr>
          <w:rFonts w:ascii="Segoe UI"/>
          <w:b/>
          <w:color w:val="000000"/>
          <w:sz w:val="18"/>
        </w:rPr>
        <w:t>senior management</w:t>
      </w:r>
      <w:r>
        <w:rPr>
          <w:rFonts w:ascii="Segoe UI"/>
          <w:color w:val="000000"/>
          <w:sz w:val="18"/>
        </w:rPr>
        <w:t xml:space="preserve"> to coach business and technical groups on Agile principles and practices.</w:t>
      </w:r>
    </w:p>
    <w:p w14:paraId="00000132"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the transition from </w:t>
      </w:r>
      <w:r>
        <w:rPr>
          <w:rFonts w:ascii="Segoe UI"/>
          <w:b/>
          <w:color w:val="000000"/>
          <w:sz w:val="18"/>
        </w:rPr>
        <w:t>Waterfall to Agile</w:t>
      </w:r>
      <w:r>
        <w:rPr>
          <w:rFonts w:ascii="Segoe UI"/>
          <w:color w:val="000000"/>
          <w:sz w:val="18"/>
        </w:rPr>
        <w:t>, recommending process and tooling changes to support the new delivery model.</w:t>
      </w:r>
    </w:p>
    <w:p w14:paraId="00000133"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Served as </w:t>
      </w:r>
      <w:r>
        <w:rPr>
          <w:rFonts w:ascii="Segoe UI"/>
          <w:b/>
          <w:color w:val="000000"/>
          <w:sz w:val="18"/>
        </w:rPr>
        <w:t>Scrum Master</w:t>
      </w:r>
      <w:r>
        <w:rPr>
          <w:rFonts w:ascii="Segoe UI"/>
          <w:color w:val="000000"/>
          <w:sz w:val="18"/>
        </w:rPr>
        <w:t xml:space="preserve"> for multiple </w:t>
      </w:r>
      <w:r>
        <w:rPr>
          <w:rFonts w:ascii="Segoe UI"/>
          <w:b/>
          <w:color w:val="000000"/>
          <w:sz w:val="18"/>
        </w:rPr>
        <w:t>pilot Agile projects</w:t>
      </w:r>
      <w:r>
        <w:rPr>
          <w:rFonts w:ascii="Segoe UI"/>
          <w:color w:val="000000"/>
          <w:sz w:val="18"/>
        </w:rPr>
        <w:t>, demonstrating full lifecycle execution using Scrum.</w:t>
      </w:r>
    </w:p>
    <w:p w14:paraId="00000134"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Mentored cross-functional teams on core Scrum ceremonies: </w:t>
      </w:r>
      <w:r>
        <w:rPr>
          <w:rFonts w:ascii="Segoe UI"/>
          <w:b/>
          <w:color w:val="000000"/>
          <w:sz w:val="18"/>
        </w:rPr>
        <w:t>story estimation, sprint planning, daily stand-ups, retrospectives</w:t>
      </w:r>
      <w:r>
        <w:rPr>
          <w:rFonts w:ascii="Segoe UI"/>
          <w:color w:val="000000"/>
          <w:sz w:val="18"/>
        </w:rPr>
        <w:t xml:space="preserve">, and </w:t>
      </w:r>
      <w:r>
        <w:rPr>
          <w:rFonts w:ascii="Segoe UI"/>
          <w:b/>
          <w:color w:val="000000"/>
          <w:sz w:val="18"/>
        </w:rPr>
        <w:t>increment demos</w:t>
      </w:r>
      <w:r>
        <w:rPr>
          <w:rFonts w:ascii="Segoe UI"/>
          <w:color w:val="000000"/>
          <w:sz w:val="18"/>
        </w:rPr>
        <w:t>.</w:t>
      </w:r>
    </w:p>
    <w:p w14:paraId="00000135"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Identified and trained </w:t>
      </w:r>
      <w:r>
        <w:rPr>
          <w:rFonts w:ascii="Segoe UI"/>
          <w:b/>
          <w:color w:val="000000"/>
          <w:sz w:val="18"/>
        </w:rPr>
        <w:t>team members to become Scrum Masters</w:t>
      </w:r>
      <w:r>
        <w:rPr>
          <w:rFonts w:ascii="Segoe UI"/>
          <w:color w:val="000000"/>
          <w:sz w:val="18"/>
        </w:rPr>
        <w:t xml:space="preserve"> and coached business stakeholders stepping into the </w:t>
      </w:r>
      <w:r>
        <w:rPr>
          <w:rFonts w:ascii="Segoe UI"/>
          <w:b/>
          <w:color w:val="000000"/>
          <w:sz w:val="18"/>
        </w:rPr>
        <w:t>Product Owner</w:t>
      </w:r>
      <w:r>
        <w:rPr>
          <w:rFonts w:ascii="Segoe UI"/>
          <w:color w:val="000000"/>
          <w:sz w:val="18"/>
        </w:rPr>
        <w:t xml:space="preserve"> role.</w:t>
      </w:r>
    </w:p>
    <w:p w14:paraId="00000136"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Guided business partners in writing </w:t>
      </w:r>
      <w:r>
        <w:rPr>
          <w:rFonts w:ascii="Segoe UI"/>
          <w:b/>
          <w:color w:val="000000"/>
          <w:sz w:val="18"/>
        </w:rPr>
        <w:t>effective user stories</w:t>
      </w:r>
      <w:r>
        <w:rPr>
          <w:rFonts w:ascii="Segoe UI"/>
          <w:color w:val="000000"/>
          <w:sz w:val="18"/>
        </w:rPr>
        <w:t>, prioritizing backlogs, and understanding how to manage changing requirements within the Agile framework.</w:t>
      </w:r>
    </w:p>
    <w:p w14:paraId="00000137"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teams to translate traditional </w:t>
      </w:r>
      <w:r>
        <w:rPr>
          <w:rFonts w:ascii="Segoe UI"/>
          <w:b/>
          <w:color w:val="000000"/>
          <w:sz w:val="18"/>
        </w:rPr>
        <w:t>PDM processes into Agile practices</w:t>
      </w:r>
      <w:r>
        <w:rPr>
          <w:rFonts w:ascii="Segoe UI"/>
          <w:color w:val="000000"/>
          <w:sz w:val="18"/>
        </w:rPr>
        <w:t>, adjusting governance accordingly.</w:t>
      </w:r>
    </w:p>
    <w:p w14:paraId="00000138"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Assessed and selected projects suitable for Agile delivery, leading initial planning and sprint execution.</w:t>
      </w:r>
    </w:p>
    <w:p w14:paraId="00000139"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enterprise-level status reporting</w:t>
      </w:r>
      <w:r>
        <w:rPr>
          <w:rFonts w:ascii="Segoe UI"/>
          <w:color w:val="000000"/>
          <w:sz w:val="18"/>
        </w:rPr>
        <w:t xml:space="preserve"> to demonstrate Agile progress and adoption maturity across the organization.</w:t>
      </w:r>
    </w:p>
    <w:p w14:paraId="0000013A"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Agile Enablement &amp; Tooling</w:t>
      </w:r>
    </w:p>
    <w:p w14:paraId="0000013B"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Administered and configured </w:t>
      </w:r>
      <w:r>
        <w:rPr>
          <w:rFonts w:ascii="Segoe UI"/>
          <w:b/>
          <w:color w:val="000000"/>
          <w:sz w:val="18"/>
        </w:rPr>
        <w:t>Rally</w:t>
      </w:r>
      <w:r>
        <w:rPr>
          <w:rFonts w:ascii="Segoe UI"/>
          <w:color w:val="000000"/>
          <w:sz w:val="18"/>
        </w:rPr>
        <w:t xml:space="preserve"> (Agile Central) to support team workflows and reporting.</w:t>
      </w:r>
    </w:p>
    <w:p w14:paraId="0000013C"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Delivered </w:t>
      </w:r>
      <w:r>
        <w:rPr>
          <w:rFonts w:ascii="Segoe UI"/>
          <w:b/>
          <w:color w:val="000000"/>
          <w:sz w:val="18"/>
        </w:rPr>
        <w:t>Rally training sessions</w:t>
      </w:r>
      <w:r>
        <w:rPr>
          <w:rFonts w:ascii="Segoe UI"/>
          <w:color w:val="000000"/>
          <w:sz w:val="18"/>
        </w:rPr>
        <w:t xml:space="preserve"> to development, QA, and business teams.</w:t>
      </w:r>
    </w:p>
    <w:p w14:paraId="0000013D"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Developed an </w:t>
      </w:r>
      <w:r>
        <w:rPr>
          <w:rFonts w:ascii="Segoe UI"/>
          <w:b/>
          <w:color w:val="000000"/>
          <w:sz w:val="18"/>
        </w:rPr>
        <w:t>onsite-offshore agile delivery model</w:t>
      </w:r>
      <w:r>
        <w:rPr>
          <w:rFonts w:ascii="Segoe UI"/>
          <w:color w:val="000000"/>
          <w:sz w:val="18"/>
        </w:rPr>
        <w:t xml:space="preserve"> to support distributed team collaboration.</w:t>
      </w:r>
    </w:p>
    <w:p w14:paraId="0000013E"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3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40"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Languages &amp; Frameworks</w:t>
      </w:r>
      <w:r>
        <w:rPr>
          <w:rFonts w:ascii="Segoe UI"/>
          <w:color w:val="000000"/>
          <w:sz w:val="18"/>
        </w:rPr>
        <w:t>: ASP.NET, C#, J2EE</w:t>
      </w:r>
    </w:p>
    <w:p w14:paraId="00000141"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Databases &amp; Tools</w:t>
      </w:r>
      <w:r>
        <w:rPr>
          <w:rFonts w:ascii="Segoe UI"/>
          <w:color w:val="000000"/>
          <w:sz w:val="18"/>
        </w:rPr>
        <w:t>: MS SQL Server, SSIS, Oracle</w:t>
      </w:r>
    </w:p>
    <w:p w14:paraId="00000142"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Middleware</w:t>
      </w:r>
      <w:r>
        <w:rPr>
          <w:rFonts w:ascii="Segoe UI"/>
          <w:color w:val="000000"/>
          <w:sz w:val="18"/>
        </w:rPr>
        <w:t>: IBM WebSphere (ESB)</w:t>
      </w:r>
    </w:p>
    <w:p w14:paraId="00000143" w14:textId="77777777" w:rsidR="00DA6A2A" w:rsidRDefault="00000000">
      <w:pPr>
        <w:numPr>
          <w:ilvl w:val="0"/>
          <w:numId w:val="112"/>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&amp; Agile Tools</w:t>
      </w:r>
      <w:r>
        <w:rPr>
          <w:rFonts w:ascii="Segoe UI"/>
          <w:color w:val="000000"/>
          <w:sz w:val="18"/>
        </w:rPr>
        <w:t>: Rally, SharePoint, Clarity 13, PowerPoint</w:t>
      </w:r>
    </w:p>
    <w:p w14:paraId="00000144"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4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8"/>
          <w:szCs w:val="28"/>
        </w:rPr>
      </w:pPr>
      <w:r>
        <w:rPr>
          <w:rFonts w:ascii="Segoe UI"/>
          <w:b/>
          <w:color w:val="000000"/>
          <w:sz w:val="28"/>
          <w:szCs w:val="28"/>
        </w:rPr>
        <w:t>Senior Project Management Consultant</w:t>
      </w:r>
    </w:p>
    <w:p w14:paraId="0000014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18"/>
        </w:rPr>
        <w:t>New Jersey Manufacturers Insurance Group (NJM)</w:t>
      </w:r>
      <w:r>
        <w:rPr>
          <w:rFonts w:ascii="Segoe UI"/>
          <w:color w:val="000000"/>
          <w:sz w:val="18"/>
        </w:rPr>
        <w:t xml:space="preserve">, Trenton, NJ | </w:t>
      </w:r>
      <w:r>
        <w:rPr>
          <w:rFonts w:ascii="Segoe UI"/>
          <w:i/>
          <w:color w:val="000000"/>
          <w:sz w:val="18"/>
        </w:rPr>
        <w:t xml:space="preserve">Sep 2012 </w:t>
      </w:r>
      <w:r>
        <w:rPr>
          <w:rFonts w:ascii="Segoe UI"/>
          <w:i/>
          <w:color w:val="000000"/>
          <w:sz w:val="18"/>
        </w:rPr>
        <w:t>–</w:t>
      </w:r>
      <w:r>
        <w:rPr>
          <w:rFonts w:ascii="Segoe UI"/>
          <w:i/>
          <w:color w:val="000000"/>
          <w:sz w:val="18"/>
        </w:rPr>
        <w:t xml:space="preserve"> May 2013 (0.9 years)</w:t>
      </w:r>
      <w:r>
        <w:rPr>
          <w:rFonts w:ascii="Segoe UI"/>
          <w:color w:val="000000"/>
          <w:sz w:val="18"/>
        </w:rPr>
        <w:br/>
      </w:r>
      <w:hyperlink r:id="rId19" w:history="1">
        <w:r w:rsidR="00DA6A2A">
          <w:rPr>
            <w:rFonts w:ascii="Segoe UI"/>
            <w:color w:val="6D6D6D"/>
            <w:sz w:val="18"/>
            <w:u w:val="single"/>
          </w:rPr>
          <w:t>www.njm.com</w:t>
        </w:r>
      </w:hyperlink>
    </w:p>
    <w:p w14:paraId="0000014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br/>
      </w:r>
    </w:p>
    <w:p w14:paraId="00000148"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b/>
          <w:bCs/>
          <w:color w:val="000000"/>
          <w:sz w:val="22"/>
          <w:szCs w:val="22"/>
        </w:rPr>
      </w:pPr>
      <w:r>
        <w:rPr>
          <w:rFonts w:ascii="Segoe UI"/>
          <w:b/>
          <w:bCs/>
          <w:color w:val="000000"/>
          <w:sz w:val="22"/>
          <w:szCs w:val="22"/>
        </w:rPr>
        <w:lastRenderedPageBreak/>
        <w:t xml:space="preserve">Project: Policy Services Portfolio </w:t>
      </w:r>
      <w:r>
        <w:rPr>
          <w:rFonts w:ascii="Segoe UI"/>
          <w:b/>
          <w:bCs/>
          <w:color w:val="000000"/>
          <w:sz w:val="22"/>
          <w:szCs w:val="22"/>
        </w:rPr>
        <w:t>–</w:t>
      </w:r>
      <w:r>
        <w:rPr>
          <w:rFonts w:ascii="Segoe UI"/>
          <w:b/>
          <w:bCs/>
          <w:color w:val="000000"/>
          <w:sz w:val="22"/>
          <w:szCs w:val="22"/>
        </w:rPr>
        <w:t xml:space="preserve"> Homeowner &amp; Auto Insurance</w:t>
      </w:r>
    </w:p>
    <w:p w14:paraId="0000014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color w:val="000000"/>
          <w:sz w:val="18"/>
        </w:rPr>
        <w:t xml:space="preserve">Served as a </w:t>
      </w:r>
      <w:r>
        <w:rPr>
          <w:rFonts w:ascii="Segoe UI"/>
          <w:b/>
          <w:color w:val="000000"/>
          <w:sz w:val="18"/>
        </w:rPr>
        <w:t>Senior Agile Project Manager / Scrum Master</w:t>
      </w:r>
      <w:r>
        <w:rPr>
          <w:rFonts w:ascii="Segoe UI"/>
          <w:color w:val="000000"/>
          <w:sz w:val="18"/>
        </w:rPr>
        <w:t xml:space="preserve">, working closely with NJM's </w:t>
      </w:r>
      <w:r>
        <w:rPr>
          <w:rFonts w:ascii="Segoe UI"/>
          <w:b/>
          <w:color w:val="000000"/>
          <w:sz w:val="18"/>
        </w:rPr>
        <w:t>PMO</w:t>
      </w:r>
      <w:r>
        <w:rPr>
          <w:rFonts w:ascii="Segoe UI"/>
          <w:color w:val="000000"/>
          <w:sz w:val="18"/>
        </w:rPr>
        <w:t xml:space="preserve">, </w:t>
      </w:r>
      <w:r>
        <w:rPr>
          <w:rFonts w:ascii="Segoe UI"/>
          <w:b/>
          <w:color w:val="000000"/>
          <w:sz w:val="18"/>
        </w:rPr>
        <w:t>business stakeholders</w:t>
      </w:r>
      <w:r>
        <w:rPr>
          <w:rFonts w:ascii="Segoe UI"/>
          <w:color w:val="000000"/>
          <w:sz w:val="18"/>
        </w:rPr>
        <w:t xml:space="preserve">, and </w:t>
      </w:r>
      <w:r>
        <w:rPr>
          <w:rFonts w:ascii="Segoe UI"/>
          <w:b/>
          <w:color w:val="000000"/>
          <w:sz w:val="18"/>
        </w:rPr>
        <w:t>portfolio managers</w:t>
      </w:r>
      <w:r>
        <w:rPr>
          <w:rFonts w:ascii="Segoe UI"/>
          <w:color w:val="000000"/>
          <w:sz w:val="18"/>
        </w:rPr>
        <w:t xml:space="preserve"> to lead multiple initiatives within the </w:t>
      </w:r>
      <w:r>
        <w:rPr>
          <w:rFonts w:ascii="Segoe UI"/>
          <w:b/>
          <w:color w:val="000000"/>
          <w:sz w:val="18"/>
        </w:rPr>
        <w:t>Policy Services Portfolio</w:t>
      </w:r>
      <w:r>
        <w:rPr>
          <w:rFonts w:ascii="Segoe UI"/>
          <w:color w:val="000000"/>
          <w:sz w:val="18"/>
        </w:rPr>
        <w:t>, spanning homeowner and auto insurance platforms.</w:t>
      </w:r>
    </w:p>
    <w:p w14:paraId="0000014A"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4B"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2"/>
        </w:rPr>
      </w:pPr>
      <w:r>
        <w:rPr>
          <w:rFonts w:ascii="Segoe UI"/>
          <w:b/>
          <w:color w:val="000000"/>
          <w:sz w:val="22"/>
          <w:szCs w:val="22"/>
        </w:rPr>
        <w:t>Key Responsibilities</w:t>
      </w:r>
    </w:p>
    <w:p w14:paraId="0000014C"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Managed cross-functional technical teams across the full SDLC: </w:t>
      </w:r>
      <w:r>
        <w:rPr>
          <w:rFonts w:ascii="Segoe UI"/>
          <w:b/>
          <w:color w:val="000000"/>
          <w:sz w:val="18"/>
        </w:rPr>
        <w:t>requirements analysis, design, development, testing</w:t>
      </w:r>
      <w:r>
        <w:rPr>
          <w:rFonts w:ascii="Segoe UI"/>
          <w:color w:val="000000"/>
          <w:sz w:val="18"/>
        </w:rPr>
        <w:t xml:space="preserve">, and </w:t>
      </w:r>
      <w:r>
        <w:rPr>
          <w:rFonts w:ascii="Segoe UI"/>
          <w:b/>
          <w:color w:val="000000"/>
          <w:sz w:val="18"/>
        </w:rPr>
        <w:t>system integration</w:t>
      </w:r>
      <w:r>
        <w:rPr>
          <w:rFonts w:ascii="Segoe UI"/>
          <w:color w:val="000000"/>
          <w:sz w:val="18"/>
        </w:rPr>
        <w:t>.</w:t>
      </w:r>
    </w:p>
    <w:p w14:paraId="0000014D"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Collaborated with business teams to define </w:t>
      </w:r>
      <w:r>
        <w:rPr>
          <w:rFonts w:ascii="Segoe UI"/>
          <w:b/>
          <w:color w:val="000000"/>
          <w:sz w:val="18"/>
        </w:rPr>
        <w:t>release roadmaps</w:t>
      </w:r>
      <w:r>
        <w:rPr>
          <w:rFonts w:ascii="Segoe UI"/>
          <w:color w:val="000000"/>
          <w:sz w:val="18"/>
        </w:rPr>
        <w:t xml:space="preserve">, create and refine </w:t>
      </w:r>
      <w:r>
        <w:rPr>
          <w:rFonts w:ascii="Segoe UI"/>
          <w:b/>
          <w:color w:val="000000"/>
          <w:sz w:val="18"/>
        </w:rPr>
        <w:t>user stories</w:t>
      </w:r>
      <w:r>
        <w:rPr>
          <w:rFonts w:ascii="Segoe UI"/>
          <w:color w:val="000000"/>
          <w:sz w:val="18"/>
        </w:rPr>
        <w:t xml:space="preserve">, and establish </w:t>
      </w:r>
      <w:r>
        <w:rPr>
          <w:rFonts w:ascii="Segoe UI"/>
          <w:b/>
          <w:color w:val="000000"/>
          <w:sz w:val="18"/>
        </w:rPr>
        <w:t>clear acceptance criteria</w:t>
      </w:r>
      <w:r>
        <w:rPr>
          <w:rFonts w:ascii="Segoe UI"/>
          <w:color w:val="000000"/>
          <w:sz w:val="18"/>
        </w:rPr>
        <w:t>.</w:t>
      </w:r>
    </w:p>
    <w:p w14:paraId="0000014E"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Guided development teams in </w:t>
      </w:r>
      <w:r>
        <w:rPr>
          <w:rFonts w:ascii="Segoe UI"/>
          <w:b/>
          <w:color w:val="000000"/>
          <w:sz w:val="18"/>
        </w:rPr>
        <w:t>story estimation</w:t>
      </w:r>
      <w:r>
        <w:rPr>
          <w:rFonts w:ascii="Segoe UI"/>
          <w:color w:val="000000"/>
          <w:sz w:val="18"/>
        </w:rPr>
        <w:t xml:space="preserve">, </w:t>
      </w:r>
      <w:r>
        <w:rPr>
          <w:rFonts w:ascii="Segoe UI"/>
          <w:b/>
          <w:color w:val="000000"/>
          <w:sz w:val="18"/>
        </w:rPr>
        <w:t>technical task breakdown</w:t>
      </w:r>
      <w:r>
        <w:rPr>
          <w:rFonts w:ascii="Segoe UI"/>
          <w:color w:val="000000"/>
          <w:sz w:val="18"/>
        </w:rPr>
        <w:t xml:space="preserve">, and </w:t>
      </w:r>
      <w:r>
        <w:rPr>
          <w:rFonts w:ascii="Segoe UI"/>
          <w:b/>
          <w:color w:val="000000"/>
          <w:sz w:val="18"/>
        </w:rPr>
        <w:t>sprint planning</w:t>
      </w:r>
      <w:r>
        <w:rPr>
          <w:rFonts w:ascii="Segoe UI"/>
          <w:color w:val="000000"/>
          <w:sz w:val="18"/>
        </w:rPr>
        <w:t>.</w:t>
      </w:r>
    </w:p>
    <w:p w14:paraId="0000014F"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Facilitated all core Scrum ceremonies including </w:t>
      </w:r>
      <w:r>
        <w:rPr>
          <w:rFonts w:ascii="Segoe UI"/>
          <w:b/>
          <w:color w:val="000000"/>
          <w:sz w:val="18"/>
        </w:rPr>
        <w:t>pre-planning, sprint planning, daily stand-ups, sprint reviews (demos), and retrospectives</w:t>
      </w:r>
      <w:r>
        <w:rPr>
          <w:rFonts w:ascii="Segoe UI"/>
          <w:color w:val="000000"/>
          <w:sz w:val="18"/>
        </w:rPr>
        <w:t>.</w:t>
      </w:r>
    </w:p>
    <w:p w14:paraId="00000150"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Proactively addressed impediments by working directly with stakeholders across departments.</w:t>
      </w:r>
    </w:p>
    <w:p w14:paraId="00000151"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Focused on </w:t>
      </w:r>
      <w:r>
        <w:rPr>
          <w:rFonts w:ascii="Segoe UI"/>
          <w:b/>
          <w:color w:val="000000"/>
          <w:sz w:val="18"/>
        </w:rPr>
        <w:t>continuous improvement</w:t>
      </w:r>
      <w:r>
        <w:rPr>
          <w:rFonts w:ascii="Segoe UI"/>
          <w:color w:val="000000"/>
          <w:sz w:val="18"/>
        </w:rPr>
        <w:t>, mentoring teams to increase sprint productivity and uphold Agile discipline.</w:t>
      </w:r>
    </w:p>
    <w:p w14:paraId="00000152"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Provided </w:t>
      </w:r>
      <w:r>
        <w:rPr>
          <w:rFonts w:ascii="Segoe UI"/>
          <w:b/>
          <w:color w:val="000000"/>
          <w:sz w:val="18"/>
        </w:rPr>
        <w:t>formal Agile/Scrum training</w:t>
      </w:r>
      <w:r>
        <w:rPr>
          <w:rFonts w:ascii="Segoe UI"/>
          <w:color w:val="000000"/>
          <w:sz w:val="18"/>
        </w:rPr>
        <w:t xml:space="preserve"> to new teams transitioning into Agile delivery.</w:t>
      </w:r>
    </w:p>
    <w:p w14:paraId="00000153"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Coordinated resource planning with </w:t>
      </w:r>
      <w:r>
        <w:rPr>
          <w:rFonts w:ascii="Segoe UI"/>
          <w:b/>
          <w:color w:val="000000"/>
          <w:sz w:val="18"/>
        </w:rPr>
        <w:t>Business Analysts, Technical Leads, and QA Leads</w:t>
      </w:r>
      <w:r>
        <w:rPr>
          <w:rFonts w:ascii="Segoe UI"/>
          <w:color w:val="000000"/>
          <w:sz w:val="18"/>
        </w:rPr>
        <w:t>, ensuring alignment of timelines, effort estimates, and deliverables.</w:t>
      </w:r>
    </w:p>
    <w:p w14:paraId="00000154"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Maintained focus on </w:t>
      </w:r>
      <w:r>
        <w:rPr>
          <w:rFonts w:ascii="Segoe UI"/>
          <w:b/>
          <w:color w:val="000000"/>
          <w:sz w:val="18"/>
        </w:rPr>
        <w:t>scope control, schedule adherence</w:t>
      </w:r>
      <w:r>
        <w:rPr>
          <w:rFonts w:ascii="Segoe UI"/>
          <w:color w:val="000000"/>
          <w:sz w:val="18"/>
        </w:rPr>
        <w:t xml:space="preserve">, and </w:t>
      </w:r>
      <w:r>
        <w:rPr>
          <w:rFonts w:ascii="Segoe UI"/>
          <w:b/>
          <w:color w:val="000000"/>
          <w:sz w:val="18"/>
        </w:rPr>
        <w:t>risk mitigation</w:t>
      </w:r>
      <w:r>
        <w:rPr>
          <w:rFonts w:ascii="Segoe UI"/>
          <w:color w:val="000000"/>
          <w:sz w:val="18"/>
        </w:rPr>
        <w:t>, while ensuring effective communication across stakeholders (Sponsors, Legal, Compliance, QA, Dev Leads).</w:t>
      </w:r>
    </w:p>
    <w:p w14:paraId="00000155"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Worked with the </w:t>
      </w:r>
      <w:r>
        <w:rPr>
          <w:rFonts w:ascii="Segoe UI"/>
          <w:b/>
          <w:color w:val="000000"/>
          <w:sz w:val="18"/>
        </w:rPr>
        <w:t>Data Warehouse team</w:t>
      </w:r>
      <w:r>
        <w:rPr>
          <w:rFonts w:ascii="Segoe UI"/>
          <w:color w:val="000000"/>
          <w:sz w:val="18"/>
        </w:rPr>
        <w:t xml:space="preserve"> to update </w:t>
      </w:r>
      <w:r>
        <w:rPr>
          <w:rFonts w:ascii="Segoe UI"/>
          <w:b/>
          <w:color w:val="000000"/>
          <w:sz w:val="18"/>
        </w:rPr>
        <w:t>data extract mappings</w:t>
      </w:r>
      <w:r>
        <w:rPr>
          <w:rFonts w:ascii="Segoe UI"/>
          <w:color w:val="000000"/>
          <w:sz w:val="18"/>
        </w:rPr>
        <w:t>, enhance integration points, and modify ETL scripts and reporting layers.</w:t>
      </w:r>
    </w:p>
    <w:p w14:paraId="00000156"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p>
    <w:p w14:paraId="0000015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14"/>
        </w:rPr>
      </w:pPr>
      <w:r>
        <w:rPr>
          <w:rFonts w:ascii="Segoe UI"/>
          <w:b/>
          <w:color w:val="000000"/>
          <w:sz w:val="22"/>
          <w:szCs w:val="14"/>
        </w:rPr>
        <w:t>Technologies &amp; Tools:</w:t>
      </w:r>
    </w:p>
    <w:p w14:paraId="00000158"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Mainframe &amp; Legacy</w:t>
      </w:r>
      <w:r>
        <w:rPr>
          <w:rFonts w:ascii="Segoe UI"/>
          <w:color w:val="000000"/>
          <w:sz w:val="18"/>
        </w:rPr>
        <w:t>: COBOL, CICS, VSAM, DB2</w:t>
      </w:r>
    </w:p>
    <w:p w14:paraId="00000159"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Web &amp; Middleware</w:t>
      </w:r>
      <w:r>
        <w:rPr>
          <w:rFonts w:ascii="Segoe UI"/>
          <w:color w:val="000000"/>
          <w:sz w:val="18"/>
        </w:rPr>
        <w:t>: ASP.NET, C#, J2EE, IBM WebSphere (ESB)</w:t>
      </w:r>
    </w:p>
    <w:p w14:paraId="0000015A"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Databases &amp; ETL</w:t>
      </w:r>
      <w:r>
        <w:rPr>
          <w:rFonts w:ascii="Segoe UI"/>
          <w:color w:val="000000"/>
          <w:sz w:val="18"/>
        </w:rPr>
        <w:t>: MS SQL Server, Oracle, SSIS, SAS, Informatica</w:t>
      </w:r>
    </w:p>
    <w:p w14:paraId="0000015B"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Project &amp; Reporting Tools</w:t>
      </w:r>
      <w:r>
        <w:rPr>
          <w:rFonts w:ascii="Segoe UI"/>
          <w:color w:val="000000"/>
          <w:sz w:val="18"/>
        </w:rPr>
        <w:t>: SharePoint, MS Project 2010, Plainview, OpenView</w:t>
      </w:r>
    </w:p>
    <w:p w14:paraId="0000015C" w14:textId="77777777" w:rsidR="00DA6A2A" w:rsidRDefault="00DA6A2A">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p>
    <w:p w14:paraId="0000015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8"/>
          <w:szCs w:val="34"/>
        </w:rPr>
        <w:t>Project Manager</w:t>
      </w:r>
      <w:r>
        <w:rPr>
          <w:rFonts w:ascii="Segoe UI"/>
          <w:color w:val="000000"/>
          <w:sz w:val="18"/>
        </w:rPr>
        <w:br/>
      </w:r>
      <w:r>
        <w:rPr>
          <w:rFonts w:ascii="Segoe UI"/>
          <w:i/>
          <w:color w:val="000000"/>
          <w:sz w:val="18"/>
        </w:rPr>
        <w:t xml:space="preserve">CCH Wolters Kluwer (WK), Chicago, IL | Dec 2011 </w:t>
      </w:r>
      <w:r>
        <w:rPr>
          <w:rFonts w:ascii="Segoe UI"/>
          <w:i/>
          <w:color w:val="000000"/>
          <w:sz w:val="18"/>
        </w:rPr>
        <w:t>–</w:t>
      </w:r>
      <w:r>
        <w:rPr>
          <w:rFonts w:ascii="Segoe UI"/>
          <w:i/>
          <w:color w:val="000000"/>
          <w:sz w:val="18"/>
        </w:rPr>
        <w:t xml:space="preserve"> Aug 2012</w:t>
      </w:r>
      <w:r>
        <w:rPr>
          <w:rFonts w:ascii="Segoe UI"/>
          <w:color w:val="000000"/>
          <w:sz w:val="18"/>
        </w:rPr>
        <w:br/>
      </w:r>
      <w:r>
        <w:rPr>
          <w:rFonts w:ascii="Segoe UI"/>
          <w:i/>
          <w:color w:val="000000"/>
          <w:sz w:val="18"/>
        </w:rPr>
        <w:t xml:space="preserve">Website: </w:t>
      </w:r>
      <w:hyperlink r:id="rId20" w:history="1">
        <w:r w:rsidR="00DA6A2A">
          <w:rPr>
            <w:rFonts w:ascii="Segoe UI"/>
            <w:i/>
            <w:color w:val="6D6D6D"/>
            <w:sz w:val="18"/>
            <w:u w:val="single"/>
          </w:rPr>
          <w:t>Wolters Kluwer</w:t>
        </w:r>
      </w:hyperlink>
    </w:p>
    <w:p w14:paraId="0000015E"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Role &amp; Responsibilities</w:t>
      </w:r>
      <w:r>
        <w:rPr>
          <w:rFonts w:ascii="Segoe UI"/>
          <w:color w:val="000000"/>
          <w:sz w:val="18"/>
        </w:rPr>
        <w:br/>
        <w:t>Managed a team of 12 across two major projects, providing management support to offices in over 45 countries and customers in 147 countries. Led eCommerce projects as part of Wolters Kluwer, a global leader in providing professional information, software, and services in Legal, Business, Tax, Accounting, Finance, Audit, Risk Management, Compliance, and Healthcare.</w:t>
      </w:r>
    </w:p>
    <w:p w14:paraId="0000015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E-Commerce Project Leadership &amp; Management</w:t>
      </w:r>
    </w:p>
    <w:p w14:paraId="00000160"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CCH Canada eStore Integration:</w:t>
      </w:r>
      <w:r>
        <w:rPr>
          <w:rFonts w:ascii="Segoe UI"/>
          <w:color w:val="000000"/>
          <w:sz w:val="18"/>
        </w:rPr>
        <w:t xml:space="preserve"> Led the seamless migration of CCH Canada</w:t>
      </w:r>
      <w:r>
        <w:rPr>
          <w:rFonts w:ascii="Segoe UI"/>
          <w:color w:val="000000"/>
          <w:sz w:val="18"/>
        </w:rPr>
        <w:t>’</w:t>
      </w:r>
      <w:r>
        <w:rPr>
          <w:rFonts w:ascii="Segoe UI"/>
          <w:color w:val="000000"/>
          <w:sz w:val="18"/>
        </w:rPr>
        <w:t>s legacy systems to Wolters Kluwer</w:t>
      </w:r>
      <w:r>
        <w:rPr>
          <w:rFonts w:ascii="Segoe UI"/>
          <w:color w:val="000000"/>
          <w:sz w:val="18"/>
        </w:rPr>
        <w:t>’</w:t>
      </w:r>
      <w:r>
        <w:rPr>
          <w:rFonts w:ascii="Segoe UI"/>
          <w:color w:val="000000"/>
          <w:sz w:val="18"/>
        </w:rPr>
        <w:t>s integrated eStore platform after its acquisition. Managed the integration of middleware to link CCH Canada</w:t>
      </w:r>
      <w:r>
        <w:rPr>
          <w:rFonts w:ascii="Segoe UI"/>
          <w:color w:val="000000"/>
          <w:sz w:val="18"/>
        </w:rPr>
        <w:t>’</w:t>
      </w:r>
      <w:r>
        <w:rPr>
          <w:rFonts w:ascii="Segoe UI"/>
          <w:color w:val="000000"/>
          <w:sz w:val="18"/>
        </w:rPr>
        <w:t>s back-end product database with Wolters Kluwer</w:t>
      </w:r>
      <w:r>
        <w:rPr>
          <w:rFonts w:ascii="Segoe UI"/>
          <w:color w:val="000000"/>
          <w:sz w:val="18"/>
        </w:rPr>
        <w:t>’</w:t>
      </w:r>
      <w:r>
        <w:rPr>
          <w:rFonts w:ascii="Segoe UI"/>
          <w:color w:val="000000"/>
          <w:sz w:val="18"/>
        </w:rPr>
        <w:t>s eCommerce platform, and facilitated the smooth migration of customer profiles and transaction history into the new system.</w:t>
      </w:r>
    </w:p>
    <w:p w14:paraId="00000161"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b/>
          <w:color w:val="000000"/>
          <w:sz w:val="18"/>
        </w:rPr>
        <w:t>Law &amp; Business eStore Stabilization:</w:t>
      </w:r>
      <w:r>
        <w:rPr>
          <w:rFonts w:ascii="Segoe UI"/>
          <w:color w:val="000000"/>
          <w:sz w:val="18"/>
        </w:rPr>
        <w:t xml:space="preserve"> Directed the stabilization efforts of the Law &amp; Business eStore after its integration into the broader eCommerce platform. Addressed and resolved critical issues related to the customer journey, including order processing, payment gateway integration, and user experience optimization to enhance customer satisfaction.</w:t>
      </w:r>
    </w:p>
    <w:p w14:paraId="00000162"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Oversaw eCommerce project timelines, ensuring deliverables were met on schedule, and led budget management efforts to stay within forecasted costs.</w:t>
      </w:r>
    </w:p>
    <w:p w14:paraId="00000163"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Directed daily SCRUM meetings, sprint planning, backlog grooming, and sprint demos, ensuring continuous progress and alignment with the business goals.</w:t>
      </w:r>
    </w:p>
    <w:p w14:paraId="00000164"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Managed all phases of the eCommerce SDLC: from design, development, and testing to integration and deployment of updates to the eStore platform.</w:t>
      </w:r>
    </w:p>
    <w:p w14:paraId="0000016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Cross-Functional Coordination</w:t>
      </w:r>
    </w:p>
    <w:p w14:paraId="00000166"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Collaborated with eCommerce teams, business stakeholders, and technical experts to define user stories, acceptance criteria, and sprint plans specifically geared towards enhancing the online shopping experience.</w:t>
      </w:r>
    </w:p>
    <w:p w14:paraId="00000167"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Coordinated with System Analysts and Technical Leads to ensure timely delivery of eCommerce features, such as payment processing, product catalog management, and integration with inventory systems.</w:t>
      </w:r>
    </w:p>
    <w:p w14:paraId="00000168"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Worked closely with the UX team to refine the online storefront, ensuring the user interface (UI) was intuitive and optimized for conversion rates.</w:t>
      </w:r>
    </w:p>
    <w:p w14:paraId="0000016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Stakeholder &amp; Communication Management</w:t>
      </w:r>
    </w:p>
    <w:p w14:paraId="0000016A"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Managed key stakeholder communications, providing detailed project status updates, risk management, and budget tracking to ensure transparency and alignment with business objectives.</w:t>
      </w:r>
    </w:p>
    <w:p w14:paraId="0000016B"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Collaborated with senior management to forecast project milestones, identify bottlenecks, and resolve issues that could affect the eCommerce platform</w:t>
      </w:r>
      <w:r>
        <w:rPr>
          <w:rFonts w:ascii="Segoe UI"/>
          <w:color w:val="000000"/>
          <w:sz w:val="18"/>
        </w:rPr>
        <w:t>’</w:t>
      </w:r>
      <w:r>
        <w:rPr>
          <w:rFonts w:ascii="Segoe UI"/>
          <w:color w:val="000000"/>
          <w:sz w:val="18"/>
        </w:rPr>
        <w:t>s performance.</w:t>
      </w:r>
    </w:p>
    <w:p w14:paraId="0000016C" w14:textId="77777777" w:rsidR="00DA6A2A" w:rsidRDefault="00000000">
      <w:pPr>
        <w:numPr>
          <w:ilvl w:val="0"/>
          <w:numId w:val="113"/>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Maintained accurate project documentation, ensuring that eCommerce project requirements, user stories, and technical specifications were clearly defined and accessible to all stakeholders.</w:t>
      </w:r>
    </w:p>
    <w:p w14:paraId="0000016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Technologies &amp; Tools:</w:t>
      </w:r>
      <w:r>
        <w:rPr>
          <w:rFonts w:ascii="Segoe UI"/>
          <w:color w:val="000000"/>
          <w:sz w:val="18"/>
        </w:rPr>
        <w:br/>
        <w:t>C#, .NET, BizTalk, MS SQL Server, Oracle, SSIS, IBM WebSphere Commerce Suite (WCS), JIRA</w:t>
      </w:r>
    </w:p>
    <w:p w14:paraId="0000016E"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6F"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7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8"/>
          <w:szCs w:val="34"/>
        </w:rPr>
        <w:t>Technical Project Manager / Agile Project Manager - Healthcare Payer</w:t>
      </w:r>
      <w:r>
        <w:rPr>
          <w:rFonts w:ascii="Segoe UI"/>
          <w:color w:val="000000"/>
          <w:sz w:val="18"/>
        </w:rPr>
        <w:br/>
      </w:r>
      <w:r>
        <w:rPr>
          <w:rFonts w:ascii="Segoe UI"/>
          <w:i/>
          <w:color w:val="000000"/>
          <w:sz w:val="18"/>
        </w:rPr>
        <w:t xml:space="preserve">Hallmark Services Corporation (HSC), Naperville, IL | Dec 2008 </w:t>
      </w:r>
      <w:r>
        <w:rPr>
          <w:rFonts w:ascii="Segoe UI"/>
          <w:i/>
          <w:color w:val="000000"/>
          <w:sz w:val="18"/>
        </w:rPr>
        <w:t>–</w:t>
      </w:r>
      <w:r>
        <w:rPr>
          <w:rFonts w:ascii="Segoe UI"/>
          <w:i/>
          <w:color w:val="000000"/>
          <w:sz w:val="18"/>
        </w:rPr>
        <w:t xml:space="preserve"> Nov 2011</w:t>
      </w:r>
      <w:r>
        <w:rPr>
          <w:rFonts w:ascii="Segoe UI"/>
          <w:color w:val="000000"/>
          <w:sz w:val="18"/>
        </w:rPr>
        <w:br/>
      </w:r>
      <w:r>
        <w:rPr>
          <w:rFonts w:ascii="Segoe UI"/>
          <w:i/>
          <w:color w:val="000000"/>
          <w:sz w:val="18"/>
        </w:rPr>
        <w:t xml:space="preserve">Website: </w:t>
      </w:r>
      <w:hyperlink r:id="rId21" w:history="1">
        <w:r w:rsidR="00DA6A2A">
          <w:rPr>
            <w:rFonts w:ascii="Segoe UI"/>
            <w:i/>
            <w:color w:val="6D6D6D"/>
            <w:sz w:val="18"/>
            <w:u w:val="single"/>
          </w:rPr>
          <w:t>HSC</w:t>
        </w:r>
      </w:hyperlink>
    </w:p>
    <w:p w14:paraId="00000171"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Project(s):</w:t>
      </w:r>
      <w:r>
        <w:rPr>
          <w:rFonts w:ascii="Segoe UI"/>
          <w:color w:val="000000"/>
          <w:sz w:val="18"/>
        </w:rPr>
        <w:t xml:space="preserve"> System 80 Application Maintenance and Enhancement (HSC - BlueCross BlueShield)</w:t>
      </w:r>
    </w:p>
    <w:p w14:paraId="0000017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Role &amp; Responsibilities</w:t>
      </w:r>
      <w:r>
        <w:rPr>
          <w:rFonts w:ascii="Segoe UI"/>
          <w:color w:val="000000"/>
          <w:sz w:val="18"/>
        </w:rPr>
        <w:br/>
        <w:t>Supervised multiple cross-functional projects across various business areas, including New Business, Underwriting, Policy Administration, and Correspondence. Led projects focused on healthcare reforms such as dependent age increase, no policy denial, and elimination of pre-existing condition exclusions. Managed the ICD-9 to ICD-10 conversion and other healthcare-related changes. Supported System 80 applications used to administer Health Insurance products for individuals under age 65 in Illinois, Texas, New Mexico, and Oklahoma. Enhanced System 80 modules that handled functions like submission, underwriting, approval/rejection of insurance applications, billing, plan management, payment collection, claim investigation, product setup, member management, and system integrations.</w:t>
      </w:r>
    </w:p>
    <w:p w14:paraId="00000173"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Healthcare &amp; Application Enhancement Projects</w:t>
      </w:r>
    </w:p>
    <w:p w14:paraId="00000174"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 xml:space="preserve">Led the enhancement and support of the </w:t>
      </w:r>
      <w:r>
        <w:rPr>
          <w:rFonts w:ascii="Segoe UI"/>
          <w:b/>
          <w:color w:val="000000"/>
          <w:sz w:val="18"/>
        </w:rPr>
        <w:t>Customer Portal Web Application</w:t>
      </w:r>
      <w:r>
        <w:rPr>
          <w:rFonts w:ascii="Segoe UI"/>
          <w:color w:val="000000"/>
          <w:sz w:val="18"/>
        </w:rPr>
        <w:t>, enabling features like Online Quote, Customer Self-Service, and New Application submission.</w:t>
      </w:r>
    </w:p>
    <w:p w14:paraId="00000175"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Supported System 80 applications to accommodate ongoing healthcare reforms and ensure compliance.</w:t>
      </w:r>
    </w:p>
    <w:p w14:paraId="00000176"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Directed technical teams through all SDLC phases, including analysis, design, development, testing, and integration.</w:t>
      </w:r>
    </w:p>
    <w:p w14:paraId="00000177"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Organized and coordinated knowledge transfer sessions using the ASSET methodology to ensure smooth transitions for team members.</w:t>
      </w:r>
    </w:p>
    <w:p w14:paraId="00000178"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Worked closely with the Data Warehouse team to enhance integration points, update data extract mappings, and modify reporting scripts for improved data handling and reporting accuracy.</w:t>
      </w:r>
    </w:p>
    <w:p w14:paraId="00000179"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Project &amp; Team Leadership</w:t>
      </w:r>
    </w:p>
    <w:p w14:paraId="0000017A"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Led a 12-member technical team, providing guidance and oversight throughout all project phases.</w:t>
      </w:r>
    </w:p>
    <w:p w14:paraId="0000017B"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Coordinated project activities with offshore teams, ensuring alignment and timely delivery of deliverables.</w:t>
      </w:r>
    </w:p>
    <w:p w14:paraId="0000017C"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Facilitated technical discussions, reviewed deliverables, and managed customer interactions to ensure all project requirements were met.</w:t>
      </w:r>
    </w:p>
    <w:p w14:paraId="0000017D"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Provided regular status reports to internal and external stakeholders, tracking progress, risks, and budget adherence.</w:t>
      </w:r>
    </w:p>
    <w:p w14:paraId="0000017E"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Participated in steering committee meetings to provide updates and resolve issues as they arose.</w:t>
      </w:r>
    </w:p>
    <w:p w14:paraId="0000017F"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Cross-Functional Coordination</w:t>
      </w:r>
    </w:p>
    <w:p w14:paraId="00000180"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Worked closely with business users and offshore teams to align technical deliverables with business needs and ensure smooth project execution.</w:t>
      </w:r>
    </w:p>
    <w:p w14:paraId="00000181" w14:textId="77777777" w:rsidR="00DA6A2A" w:rsidRDefault="00000000">
      <w:pPr>
        <w:numPr>
          <w:ilvl w:val="0"/>
          <w:numId w:val="114"/>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Managed project coordination with internal stakeholders, ensuring alignment across business and technical teams.</w:t>
      </w:r>
    </w:p>
    <w:p w14:paraId="00000182"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Technologies &amp; Tools:</w:t>
      </w:r>
      <w:r>
        <w:rPr>
          <w:rFonts w:ascii="Segoe UI"/>
          <w:color w:val="000000"/>
          <w:sz w:val="18"/>
        </w:rPr>
        <w:br/>
        <w:t>Solaris 8, Acu COBOL, Shell Scripts, Perl, ASP.Net, C#, MS-SQL Server, JAVA, J2EE (ESB), Informatica, MS Project 2007, Cherwell, PM Smart</w:t>
      </w:r>
    </w:p>
    <w:p w14:paraId="00000183"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p w14:paraId="00000184"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8"/>
          <w:szCs w:val="34"/>
        </w:rPr>
        <w:t>Project Manager</w:t>
      </w:r>
      <w:r>
        <w:rPr>
          <w:rFonts w:ascii="Segoe UI"/>
          <w:color w:val="000000"/>
          <w:sz w:val="18"/>
        </w:rPr>
        <w:br/>
      </w:r>
      <w:r>
        <w:rPr>
          <w:rFonts w:ascii="Segoe UI"/>
          <w:i/>
          <w:color w:val="000000"/>
          <w:sz w:val="18"/>
        </w:rPr>
        <w:t xml:space="preserve">EMC, Bengaluru, India (Client of HCL Technologies, India) | 2007 </w:t>
      </w:r>
      <w:r>
        <w:rPr>
          <w:rFonts w:ascii="Segoe UI"/>
          <w:i/>
          <w:color w:val="000000"/>
          <w:sz w:val="18"/>
        </w:rPr>
        <w:t>–</w:t>
      </w:r>
      <w:r>
        <w:rPr>
          <w:rFonts w:ascii="Segoe UI"/>
          <w:i/>
          <w:color w:val="000000"/>
          <w:sz w:val="18"/>
        </w:rPr>
        <w:t xml:space="preserve"> 2008</w:t>
      </w:r>
    </w:p>
    <w:p w14:paraId="00000185"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Project(s)</w:t>
      </w:r>
      <w:r>
        <w:rPr>
          <w:rFonts w:ascii="Segoe UI"/>
          <w:b/>
          <w:color w:val="000000"/>
          <w:sz w:val="18"/>
        </w:rPr>
        <w:t>:</w:t>
      </w:r>
      <w:r>
        <w:rPr>
          <w:rFonts w:ascii="Segoe UI"/>
          <w:color w:val="000000"/>
          <w:sz w:val="18"/>
        </w:rPr>
        <w:t xml:space="preserve"> Computer Associates (CA) eTrust Deployment</w:t>
      </w:r>
    </w:p>
    <w:p w14:paraId="00000186"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Role &amp; Responsibilities</w:t>
      </w:r>
      <w:r>
        <w:rPr>
          <w:rFonts w:ascii="Segoe UI"/>
          <w:color w:val="000000"/>
          <w:sz w:val="18"/>
        </w:rPr>
        <w:br/>
        <w:t xml:space="preserve">Managed the deployment and integration of the </w:t>
      </w:r>
      <w:r>
        <w:rPr>
          <w:rFonts w:ascii="Segoe UI"/>
          <w:b/>
          <w:color w:val="000000"/>
          <w:sz w:val="18"/>
        </w:rPr>
        <w:t>eTrust Access Control</w:t>
      </w:r>
      <w:r>
        <w:rPr>
          <w:rFonts w:ascii="Segoe UI"/>
          <w:color w:val="000000"/>
          <w:sz w:val="18"/>
        </w:rPr>
        <w:t xml:space="preserve"> system across high-risk servers in the data center, providing a critical layer of security protection for Windows, UNIX, and Linux servers. Oversaw the deployment process and ensured successful implementation of security measures across multiple platforms.</w:t>
      </w:r>
    </w:p>
    <w:p w14:paraId="00000187"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Project Leadership &amp; Management</w:t>
      </w:r>
    </w:p>
    <w:p w14:paraId="00000188"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Deployed CA</w:t>
      </w:r>
      <w:r>
        <w:rPr>
          <w:rFonts w:ascii="Segoe UI"/>
          <w:color w:val="000000"/>
          <w:sz w:val="18"/>
        </w:rPr>
        <w:t>’</w:t>
      </w:r>
      <w:r>
        <w:rPr>
          <w:rFonts w:ascii="Segoe UI"/>
          <w:color w:val="000000"/>
          <w:sz w:val="18"/>
        </w:rPr>
        <w:t xml:space="preserve">s </w:t>
      </w:r>
      <w:r>
        <w:rPr>
          <w:rFonts w:ascii="Segoe UI"/>
          <w:b/>
          <w:color w:val="000000"/>
          <w:sz w:val="18"/>
        </w:rPr>
        <w:t>eTrust Access Control</w:t>
      </w:r>
      <w:r>
        <w:rPr>
          <w:rFonts w:ascii="Segoe UI"/>
          <w:color w:val="000000"/>
          <w:sz w:val="18"/>
        </w:rPr>
        <w:t xml:space="preserve"> on </w:t>
      </w:r>
      <w:r>
        <w:rPr>
          <w:rFonts w:ascii="Segoe UI"/>
          <w:b/>
          <w:color w:val="000000"/>
          <w:sz w:val="18"/>
        </w:rPr>
        <w:t>1800 servers</w:t>
      </w:r>
      <w:r>
        <w:rPr>
          <w:rFonts w:ascii="Segoe UI"/>
          <w:color w:val="000000"/>
          <w:sz w:val="18"/>
        </w:rPr>
        <w:t xml:space="preserve"> across various environments (Windows, UNIX, and Linux).</w:t>
      </w:r>
    </w:p>
    <w:p w14:paraId="00000189"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Managed a cross-functional project team consisting of 6 offshore members in India and 2 members in the United States.</w:t>
      </w:r>
    </w:p>
    <w:p w14:paraId="0000018A"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lastRenderedPageBreak/>
        <w:t xml:space="preserve">Coordinated with approximately </w:t>
      </w:r>
      <w:r>
        <w:rPr>
          <w:rFonts w:ascii="Segoe UI"/>
          <w:b/>
          <w:color w:val="000000"/>
          <w:sz w:val="18"/>
        </w:rPr>
        <w:t>100 internal customers</w:t>
      </w:r>
      <w:r>
        <w:rPr>
          <w:rFonts w:ascii="Segoe UI"/>
          <w:color w:val="000000"/>
          <w:sz w:val="18"/>
        </w:rPr>
        <w:t xml:space="preserve"> to ensure their requirements were met and provide ongoing support.</w:t>
      </w:r>
    </w:p>
    <w:p w14:paraId="0000018B"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Tracked project issues, communicated updates across teams, and ensured the project schedule was maintained.</w:t>
      </w:r>
    </w:p>
    <w:p w14:paraId="0000018C"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Recruited and onboarded new team members, ensuring they received proper orientation and training to meet project requirements.</w:t>
      </w:r>
    </w:p>
    <w:p w14:paraId="0000018D"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22"/>
          <w:szCs w:val="28"/>
        </w:rPr>
      </w:pPr>
      <w:r>
        <w:rPr>
          <w:rFonts w:ascii="Segoe UI"/>
          <w:b/>
          <w:color w:val="000000"/>
          <w:sz w:val="22"/>
          <w:szCs w:val="28"/>
        </w:rPr>
        <w:t>Cross-Functional Coordination</w:t>
      </w:r>
    </w:p>
    <w:p w14:paraId="0000018E"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Engaged with internal customers across multiple geographical locations to ensure smooth communication and delivery.</w:t>
      </w:r>
    </w:p>
    <w:p w14:paraId="0000018F" w14:textId="77777777" w:rsidR="00DA6A2A" w:rsidRDefault="00000000">
      <w:pPr>
        <w:numPr>
          <w:ilvl w:val="0"/>
          <w:numId w:val="115"/>
        </w:num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ind w:left="720" w:hanging="360"/>
        <w:rPr>
          <w:rFonts w:ascii="Segoe UI"/>
          <w:color w:val="000000"/>
          <w:sz w:val="18"/>
        </w:rPr>
      </w:pPr>
      <w:r>
        <w:rPr>
          <w:rFonts w:ascii="Segoe UI"/>
          <w:color w:val="000000"/>
          <w:sz w:val="18"/>
        </w:rPr>
        <w:t>Ensured all project activities aligned with the overall objectives of securing enterprise IT infrastructure.</w:t>
      </w:r>
    </w:p>
    <w:p w14:paraId="00000190" w14:textId="77777777" w:rsidR="00DA6A2A" w:rsidRDefault="00000000">
      <w:pPr>
        <w:pBdr>
          <w:top w:val="none" w:sz="4" w:space="0" w:color="auto"/>
          <w:left w:val="none" w:sz="4" w:space="0" w:color="auto"/>
          <w:bottom w:val="none" w:sz="4" w:space="0" w:color="auto"/>
          <w:right w:val="none" w:sz="4" w:space="0" w:color="auto"/>
          <w:between w:val="none" w:sz="4" w:space="0" w:color="auto"/>
          <w:bar w:val="none" w:sz="4" w:color="auto"/>
        </w:pBdr>
        <w:rPr>
          <w:rFonts w:ascii="Segoe UI"/>
          <w:color w:val="000000"/>
          <w:sz w:val="18"/>
        </w:rPr>
      </w:pPr>
      <w:r>
        <w:rPr>
          <w:rFonts w:ascii="Segoe UI"/>
          <w:b/>
          <w:color w:val="000000"/>
          <w:sz w:val="22"/>
          <w:szCs w:val="28"/>
        </w:rPr>
        <w:t>Technical Environment(s):</w:t>
      </w:r>
      <w:r>
        <w:rPr>
          <w:rFonts w:ascii="Segoe UI"/>
          <w:color w:val="000000"/>
          <w:sz w:val="18"/>
        </w:rPr>
        <w:br/>
        <w:t>UNIX, Linux, Windows</w:t>
      </w:r>
    </w:p>
    <w:p w14:paraId="00000191" w14:textId="77777777" w:rsidR="00DA6A2A" w:rsidRDefault="00DA6A2A">
      <w:pPr>
        <w:pBdr>
          <w:top w:val="none" w:sz="4" w:space="0" w:color="auto"/>
          <w:left w:val="none" w:sz="4" w:space="0" w:color="auto"/>
          <w:bottom w:val="none" w:sz="4" w:space="0" w:color="auto"/>
          <w:right w:val="none" w:sz="4" w:space="0" w:color="auto"/>
          <w:between w:val="none" w:sz="4" w:space="0" w:color="auto"/>
          <w:bar w:val="none" w:sz="4" w:color="auto"/>
        </w:pBdr>
        <w:rPr>
          <w:rFonts w:ascii="Arial" w:eastAsia="Arial" w:hAnsi="Arial" w:cs="Arial"/>
          <w:sz w:val="18"/>
          <w:szCs w:val="18"/>
        </w:rPr>
      </w:pPr>
    </w:p>
    <w:sectPr w:rsidR="00DA6A2A">
      <w:headerReference w:type="default" r:id="rId22"/>
      <w:footerReference w:type="default" r:id="rId23"/>
      <w:pgSz w:w="12240" w:h="15840"/>
      <w:pgMar w:top="720" w:right="576" w:bottom="720" w:left="1296"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2AF7" w14:textId="77777777" w:rsidR="00D619E1" w:rsidRDefault="00D619E1">
      <w:r>
        <w:separator/>
      </w:r>
    </w:p>
  </w:endnote>
  <w:endnote w:type="continuationSeparator" w:id="0">
    <w:p w14:paraId="1CFEE843" w14:textId="77777777" w:rsidR="00D619E1" w:rsidRDefault="00D6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3" w14:textId="77777777" w:rsidR="00DA6A2A" w:rsidRDefault="00DA6A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99C0" w14:textId="77777777" w:rsidR="00D619E1" w:rsidRDefault="00D619E1">
      <w:r>
        <w:separator/>
      </w:r>
    </w:p>
  </w:footnote>
  <w:footnote w:type="continuationSeparator" w:id="0">
    <w:p w14:paraId="2D387E08" w14:textId="77777777" w:rsidR="00D619E1" w:rsidRDefault="00D6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2" w14:textId="77777777" w:rsidR="00DA6A2A" w:rsidRDefault="00DA6A2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9A0"/>
    <w:multiLevelType w:val="multilevel"/>
    <w:tmpl w:val="CF0480EC"/>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 w15:restartNumberingAfterBreak="0">
    <w:nsid w:val="01490DA5"/>
    <w:multiLevelType w:val="hybridMultilevel"/>
    <w:tmpl w:val="4B22C76A"/>
    <w:lvl w:ilvl="0" w:tplc="E7B80DA4">
      <w:start w:val="1"/>
      <w:numFmt w:val="bullet"/>
      <w:lvlText w:val=""/>
      <w:lvlJc w:val="left"/>
      <w:pPr>
        <w:ind w:left="720" w:hanging="360"/>
      </w:pPr>
      <w:rPr>
        <w:rFonts w:ascii="Symbol" w:hAnsi="Symbol"/>
      </w:rPr>
    </w:lvl>
    <w:lvl w:ilvl="1" w:tplc="AEF0A3BA" w:tentative="1">
      <w:start w:val="1"/>
      <w:numFmt w:val="bullet"/>
      <w:lvlText w:val="o"/>
      <w:lvlJc w:val="left"/>
      <w:pPr>
        <w:ind w:left="1440" w:hanging="360"/>
      </w:pPr>
      <w:rPr>
        <w:rFonts w:ascii="Courier New" w:hAnsi="Courier New" w:cs="Courier New"/>
      </w:rPr>
    </w:lvl>
    <w:lvl w:ilvl="2" w:tplc="91B2E9F4" w:tentative="1">
      <w:start w:val="1"/>
      <w:numFmt w:val="bullet"/>
      <w:lvlText w:val=""/>
      <w:lvlJc w:val="left"/>
      <w:pPr>
        <w:ind w:left="2160" w:hanging="360"/>
      </w:pPr>
      <w:rPr>
        <w:rFonts w:ascii="Wingdings" w:hAnsi="Wingdings"/>
      </w:rPr>
    </w:lvl>
    <w:lvl w:ilvl="3" w:tplc="EB7EFB22" w:tentative="1">
      <w:start w:val="1"/>
      <w:numFmt w:val="bullet"/>
      <w:lvlText w:val=""/>
      <w:lvlJc w:val="left"/>
      <w:pPr>
        <w:ind w:left="2880" w:hanging="360"/>
      </w:pPr>
      <w:rPr>
        <w:rFonts w:ascii="Symbol" w:hAnsi="Symbol"/>
      </w:rPr>
    </w:lvl>
    <w:lvl w:ilvl="4" w:tplc="D6A07320" w:tentative="1">
      <w:start w:val="1"/>
      <w:numFmt w:val="bullet"/>
      <w:lvlText w:val="o"/>
      <w:lvlJc w:val="left"/>
      <w:pPr>
        <w:ind w:left="3600" w:hanging="360"/>
      </w:pPr>
      <w:rPr>
        <w:rFonts w:ascii="Courier New" w:hAnsi="Courier New" w:cs="Courier New"/>
      </w:rPr>
    </w:lvl>
    <w:lvl w:ilvl="5" w:tplc="1E1C6438" w:tentative="1">
      <w:start w:val="1"/>
      <w:numFmt w:val="bullet"/>
      <w:lvlText w:val=""/>
      <w:lvlJc w:val="left"/>
      <w:pPr>
        <w:ind w:left="4320" w:hanging="360"/>
      </w:pPr>
      <w:rPr>
        <w:rFonts w:ascii="Wingdings" w:hAnsi="Wingdings"/>
      </w:rPr>
    </w:lvl>
    <w:lvl w:ilvl="6" w:tplc="25662462" w:tentative="1">
      <w:start w:val="1"/>
      <w:numFmt w:val="bullet"/>
      <w:lvlText w:val=""/>
      <w:lvlJc w:val="left"/>
      <w:pPr>
        <w:ind w:left="5040" w:hanging="360"/>
      </w:pPr>
      <w:rPr>
        <w:rFonts w:ascii="Symbol" w:hAnsi="Symbol"/>
      </w:rPr>
    </w:lvl>
    <w:lvl w:ilvl="7" w:tplc="22E4F6F6" w:tentative="1">
      <w:start w:val="1"/>
      <w:numFmt w:val="bullet"/>
      <w:lvlText w:val="o"/>
      <w:lvlJc w:val="left"/>
      <w:pPr>
        <w:ind w:left="5760" w:hanging="360"/>
      </w:pPr>
      <w:rPr>
        <w:rFonts w:ascii="Courier New" w:hAnsi="Courier New" w:cs="Courier New"/>
      </w:rPr>
    </w:lvl>
    <w:lvl w:ilvl="8" w:tplc="D65AB766" w:tentative="1">
      <w:start w:val="1"/>
      <w:numFmt w:val="bullet"/>
      <w:lvlText w:val=""/>
      <w:lvlJc w:val="left"/>
      <w:pPr>
        <w:ind w:left="6480" w:hanging="360"/>
      </w:pPr>
      <w:rPr>
        <w:rFonts w:ascii="Wingdings" w:hAnsi="Wingdings"/>
      </w:rPr>
    </w:lvl>
  </w:abstractNum>
  <w:abstractNum w:abstractNumId="2" w15:restartNumberingAfterBreak="0">
    <w:nsid w:val="01513D35"/>
    <w:multiLevelType w:val="multilevel"/>
    <w:tmpl w:val="C37AB6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A6358"/>
    <w:multiLevelType w:val="multilevel"/>
    <w:tmpl w:val="DB2CC7A8"/>
    <w:styleLink w:val="List8"/>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 w15:restartNumberingAfterBreak="0">
    <w:nsid w:val="02134FD4"/>
    <w:multiLevelType w:val="multilevel"/>
    <w:tmpl w:val="9912C632"/>
    <w:styleLink w:val="List2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 w15:restartNumberingAfterBreak="0">
    <w:nsid w:val="04EE530C"/>
    <w:multiLevelType w:val="multilevel"/>
    <w:tmpl w:val="6A7A296E"/>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 w15:restartNumberingAfterBreak="0">
    <w:nsid w:val="06D13566"/>
    <w:multiLevelType w:val="multilevel"/>
    <w:tmpl w:val="95349866"/>
    <w:styleLink w:val="List1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7" w15:restartNumberingAfterBreak="0">
    <w:nsid w:val="07794F4C"/>
    <w:multiLevelType w:val="hybridMultilevel"/>
    <w:tmpl w:val="B7EA2BCA"/>
    <w:lvl w:ilvl="0" w:tplc="4CFA9A7E">
      <w:start w:val="1"/>
      <w:numFmt w:val="bullet"/>
      <w:lvlText w:val=""/>
      <w:lvlJc w:val="left"/>
      <w:pPr>
        <w:ind w:left="720" w:hanging="360"/>
      </w:pPr>
      <w:rPr>
        <w:rFonts w:ascii="Symbol" w:hAnsi="Symbol"/>
      </w:rPr>
    </w:lvl>
    <w:lvl w:ilvl="1" w:tplc="50763106" w:tentative="1">
      <w:start w:val="1"/>
      <w:numFmt w:val="bullet"/>
      <w:lvlText w:val="o"/>
      <w:lvlJc w:val="left"/>
      <w:pPr>
        <w:ind w:left="1440" w:hanging="360"/>
      </w:pPr>
      <w:rPr>
        <w:rFonts w:ascii="Courier New" w:hAnsi="Courier New" w:cs="Courier New"/>
      </w:rPr>
    </w:lvl>
    <w:lvl w:ilvl="2" w:tplc="2DE06ACC" w:tentative="1">
      <w:start w:val="1"/>
      <w:numFmt w:val="bullet"/>
      <w:lvlText w:val=""/>
      <w:lvlJc w:val="left"/>
      <w:pPr>
        <w:ind w:left="2160" w:hanging="360"/>
      </w:pPr>
      <w:rPr>
        <w:rFonts w:ascii="Wingdings" w:hAnsi="Wingdings"/>
      </w:rPr>
    </w:lvl>
    <w:lvl w:ilvl="3" w:tplc="6CE4DB64" w:tentative="1">
      <w:start w:val="1"/>
      <w:numFmt w:val="bullet"/>
      <w:lvlText w:val=""/>
      <w:lvlJc w:val="left"/>
      <w:pPr>
        <w:ind w:left="2880" w:hanging="360"/>
      </w:pPr>
      <w:rPr>
        <w:rFonts w:ascii="Symbol" w:hAnsi="Symbol"/>
      </w:rPr>
    </w:lvl>
    <w:lvl w:ilvl="4" w:tplc="0F42BF48" w:tentative="1">
      <w:start w:val="1"/>
      <w:numFmt w:val="bullet"/>
      <w:lvlText w:val="o"/>
      <w:lvlJc w:val="left"/>
      <w:pPr>
        <w:ind w:left="3600" w:hanging="360"/>
      </w:pPr>
      <w:rPr>
        <w:rFonts w:ascii="Courier New" w:hAnsi="Courier New" w:cs="Courier New"/>
      </w:rPr>
    </w:lvl>
    <w:lvl w:ilvl="5" w:tplc="CC3A89D8" w:tentative="1">
      <w:start w:val="1"/>
      <w:numFmt w:val="bullet"/>
      <w:lvlText w:val=""/>
      <w:lvlJc w:val="left"/>
      <w:pPr>
        <w:ind w:left="4320" w:hanging="360"/>
      </w:pPr>
      <w:rPr>
        <w:rFonts w:ascii="Wingdings" w:hAnsi="Wingdings"/>
      </w:rPr>
    </w:lvl>
    <w:lvl w:ilvl="6" w:tplc="CB82B0F4" w:tentative="1">
      <w:start w:val="1"/>
      <w:numFmt w:val="bullet"/>
      <w:lvlText w:val=""/>
      <w:lvlJc w:val="left"/>
      <w:pPr>
        <w:ind w:left="5040" w:hanging="360"/>
      </w:pPr>
      <w:rPr>
        <w:rFonts w:ascii="Symbol" w:hAnsi="Symbol"/>
      </w:rPr>
    </w:lvl>
    <w:lvl w:ilvl="7" w:tplc="1FB6112C" w:tentative="1">
      <w:start w:val="1"/>
      <w:numFmt w:val="bullet"/>
      <w:lvlText w:val="o"/>
      <w:lvlJc w:val="left"/>
      <w:pPr>
        <w:ind w:left="5760" w:hanging="360"/>
      </w:pPr>
      <w:rPr>
        <w:rFonts w:ascii="Courier New" w:hAnsi="Courier New" w:cs="Courier New"/>
      </w:rPr>
    </w:lvl>
    <w:lvl w:ilvl="8" w:tplc="0838B282" w:tentative="1">
      <w:start w:val="1"/>
      <w:numFmt w:val="bullet"/>
      <w:lvlText w:val=""/>
      <w:lvlJc w:val="left"/>
      <w:pPr>
        <w:ind w:left="6480" w:hanging="360"/>
      </w:pPr>
      <w:rPr>
        <w:rFonts w:ascii="Wingdings" w:hAnsi="Wingdings"/>
      </w:rPr>
    </w:lvl>
  </w:abstractNum>
  <w:abstractNum w:abstractNumId="8" w15:restartNumberingAfterBreak="0">
    <w:nsid w:val="07F50577"/>
    <w:multiLevelType w:val="multilevel"/>
    <w:tmpl w:val="8688907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 w15:restartNumberingAfterBreak="0">
    <w:nsid w:val="08892A15"/>
    <w:multiLevelType w:val="multilevel"/>
    <w:tmpl w:val="2B4EDB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0B7291"/>
    <w:multiLevelType w:val="hybridMultilevel"/>
    <w:tmpl w:val="05E814F0"/>
    <w:lvl w:ilvl="0" w:tplc="BA7487EA">
      <w:start w:val="1"/>
      <w:numFmt w:val="bullet"/>
      <w:lvlText w:val=""/>
      <w:lvlJc w:val="left"/>
      <w:pPr>
        <w:ind w:left="720" w:hanging="360"/>
      </w:pPr>
      <w:rPr>
        <w:rFonts w:ascii="Symbol" w:hAnsi="Symbol"/>
      </w:rPr>
    </w:lvl>
    <w:lvl w:ilvl="1" w:tplc="8D823F5A" w:tentative="1">
      <w:start w:val="1"/>
      <w:numFmt w:val="bullet"/>
      <w:lvlText w:val="o"/>
      <w:lvlJc w:val="left"/>
      <w:pPr>
        <w:ind w:left="1440" w:hanging="360"/>
      </w:pPr>
      <w:rPr>
        <w:rFonts w:ascii="Courier New" w:hAnsi="Courier New" w:cs="Courier New"/>
      </w:rPr>
    </w:lvl>
    <w:lvl w:ilvl="2" w:tplc="B8EA6748" w:tentative="1">
      <w:start w:val="1"/>
      <w:numFmt w:val="bullet"/>
      <w:lvlText w:val=""/>
      <w:lvlJc w:val="left"/>
      <w:pPr>
        <w:ind w:left="2160" w:hanging="360"/>
      </w:pPr>
      <w:rPr>
        <w:rFonts w:ascii="Wingdings" w:hAnsi="Wingdings"/>
      </w:rPr>
    </w:lvl>
    <w:lvl w:ilvl="3" w:tplc="AF8E6D42" w:tentative="1">
      <w:start w:val="1"/>
      <w:numFmt w:val="bullet"/>
      <w:lvlText w:val=""/>
      <w:lvlJc w:val="left"/>
      <w:pPr>
        <w:ind w:left="2880" w:hanging="360"/>
      </w:pPr>
      <w:rPr>
        <w:rFonts w:ascii="Symbol" w:hAnsi="Symbol"/>
      </w:rPr>
    </w:lvl>
    <w:lvl w:ilvl="4" w:tplc="F688610E" w:tentative="1">
      <w:start w:val="1"/>
      <w:numFmt w:val="bullet"/>
      <w:lvlText w:val="o"/>
      <w:lvlJc w:val="left"/>
      <w:pPr>
        <w:ind w:left="3600" w:hanging="360"/>
      </w:pPr>
      <w:rPr>
        <w:rFonts w:ascii="Courier New" w:hAnsi="Courier New" w:cs="Courier New"/>
      </w:rPr>
    </w:lvl>
    <w:lvl w:ilvl="5" w:tplc="C1E06914" w:tentative="1">
      <w:start w:val="1"/>
      <w:numFmt w:val="bullet"/>
      <w:lvlText w:val=""/>
      <w:lvlJc w:val="left"/>
      <w:pPr>
        <w:ind w:left="4320" w:hanging="360"/>
      </w:pPr>
      <w:rPr>
        <w:rFonts w:ascii="Wingdings" w:hAnsi="Wingdings"/>
      </w:rPr>
    </w:lvl>
    <w:lvl w:ilvl="6" w:tplc="ADFC48A8" w:tentative="1">
      <w:start w:val="1"/>
      <w:numFmt w:val="bullet"/>
      <w:lvlText w:val=""/>
      <w:lvlJc w:val="left"/>
      <w:pPr>
        <w:ind w:left="5040" w:hanging="360"/>
      </w:pPr>
      <w:rPr>
        <w:rFonts w:ascii="Symbol" w:hAnsi="Symbol"/>
      </w:rPr>
    </w:lvl>
    <w:lvl w:ilvl="7" w:tplc="CEAAC3F2" w:tentative="1">
      <w:start w:val="1"/>
      <w:numFmt w:val="bullet"/>
      <w:lvlText w:val="o"/>
      <w:lvlJc w:val="left"/>
      <w:pPr>
        <w:ind w:left="5760" w:hanging="360"/>
      </w:pPr>
      <w:rPr>
        <w:rFonts w:ascii="Courier New" w:hAnsi="Courier New" w:cs="Courier New"/>
      </w:rPr>
    </w:lvl>
    <w:lvl w:ilvl="8" w:tplc="D464C056" w:tentative="1">
      <w:start w:val="1"/>
      <w:numFmt w:val="bullet"/>
      <w:lvlText w:val=""/>
      <w:lvlJc w:val="left"/>
      <w:pPr>
        <w:ind w:left="6480" w:hanging="360"/>
      </w:pPr>
      <w:rPr>
        <w:rFonts w:ascii="Wingdings" w:hAnsi="Wingdings"/>
      </w:rPr>
    </w:lvl>
  </w:abstractNum>
  <w:abstractNum w:abstractNumId="11" w15:restartNumberingAfterBreak="0">
    <w:nsid w:val="0A1048FF"/>
    <w:multiLevelType w:val="multilevel"/>
    <w:tmpl w:val="528A1268"/>
    <w:styleLink w:val="List1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2" w15:restartNumberingAfterBreak="0">
    <w:nsid w:val="0B5A31AE"/>
    <w:multiLevelType w:val="multilevel"/>
    <w:tmpl w:val="44ACFCB0"/>
    <w:styleLink w:val="List14"/>
    <w:lvl w:ilvl="0">
      <w:numFmt w:val="bullet"/>
      <w:lvlText w:val="•"/>
      <w:lvlJc w:val="left"/>
      <w:pPr>
        <w:tabs>
          <w:tab w:val="num" w:pos="720"/>
        </w:tabs>
        <w:ind w:left="720" w:hanging="360"/>
      </w:pPr>
      <w:rPr>
        <w:position w:val="0"/>
        <w:sz w:val="20"/>
        <w:szCs w:val="20"/>
      </w:rPr>
    </w:lvl>
    <w:lvl w:ilvl="1">
      <w:start w:val="1"/>
      <w:numFmt w:val="bullet"/>
      <w:lvlText w:val="o"/>
      <w:lvlJc w:val="left"/>
      <w:pPr>
        <w:tabs>
          <w:tab w:val="num" w:pos="1283"/>
        </w:tabs>
        <w:ind w:left="1283" w:hanging="203"/>
      </w:pPr>
      <w:rPr>
        <w:position w:val="0"/>
        <w:sz w:val="18"/>
        <w:szCs w:val="18"/>
      </w:rPr>
    </w:lvl>
    <w:lvl w:ilvl="2">
      <w:start w:val="1"/>
      <w:numFmt w:val="bullet"/>
      <w:lvlText w:val="▪"/>
      <w:lvlJc w:val="left"/>
      <w:pPr>
        <w:tabs>
          <w:tab w:val="num" w:pos="2003"/>
        </w:tabs>
        <w:ind w:left="2003" w:hanging="203"/>
      </w:pPr>
      <w:rPr>
        <w:position w:val="0"/>
        <w:sz w:val="18"/>
        <w:szCs w:val="18"/>
      </w:rPr>
    </w:lvl>
    <w:lvl w:ilvl="3">
      <w:start w:val="1"/>
      <w:numFmt w:val="bullet"/>
      <w:lvlText w:val="•"/>
      <w:lvlJc w:val="left"/>
      <w:pPr>
        <w:tabs>
          <w:tab w:val="num" w:pos="2723"/>
        </w:tabs>
        <w:ind w:left="2723" w:hanging="203"/>
      </w:pPr>
      <w:rPr>
        <w:position w:val="0"/>
        <w:sz w:val="18"/>
        <w:szCs w:val="18"/>
      </w:rPr>
    </w:lvl>
    <w:lvl w:ilvl="4">
      <w:start w:val="1"/>
      <w:numFmt w:val="bullet"/>
      <w:lvlText w:val="o"/>
      <w:lvlJc w:val="left"/>
      <w:pPr>
        <w:tabs>
          <w:tab w:val="num" w:pos="3443"/>
        </w:tabs>
        <w:ind w:left="3443" w:hanging="203"/>
      </w:pPr>
      <w:rPr>
        <w:position w:val="0"/>
        <w:sz w:val="18"/>
        <w:szCs w:val="18"/>
      </w:rPr>
    </w:lvl>
    <w:lvl w:ilvl="5">
      <w:start w:val="1"/>
      <w:numFmt w:val="bullet"/>
      <w:lvlText w:val="▪"/>
      <w:lvlJc w:val="left"/>
      <w:pPr>
        <w:tabs>
          <w:tab w:val="num" w:pos="4163"/>
        </w:tabs>
        <w:ind w:left="4163" w:hanging="203"/>
      </w:pPr>
      <w:rPr>
        <w:position w:val="0"/>
        <w:sz w:val="18"/>
        <w:szCs w:val="18"/>
      </w:rPr>
    </w:lvl>
    <w:lvl w:ilvl="6">
      <w:start w:val="1"/>
      <w:numFmt w:val="bullet"/>
      <w:lvlText w:val="•"/>
      <w:lvlJc w:val="left"/>
      <w:pPr>
        <w:tabs>
          <w:tab w:val="num" w:pos="4883"/>
        </w:tabs>
        <w:ind w:left="4883" w:hanging="203"/>
      </w:pPr>
      <w:rPr>
        <w:position w:val="0"/>
        <w:sz w:val="18"/>
        <w:szCs w:val="18"/>
      </w:rPr>
    </w:lvl>
    <w:lvl w:ilvl="7">
      <w:start w:val="1"/>
      <w:numFmt w:val="bullet"/>
      <w:lvlText w:val="o"/>
      <w:lvlJc w:val="left"/>
      <w:pPr>
        <w:tabs>
          <w:tab w:val="num" w:pos="5603"/>
        </w:tabs>
        <w:ind w:left="5603" w:hanging="203"/>
      </w:pPr>
      <w:rPr>
        <w:position w:val="0"/>
        <w:sz w:val="18"/>
        <w:szCs w:val="18"/>
      </w:rPr>
    </w:lvl>
    <w:lvl w:ilvl="8">
      <w:start w:val="1"/>
      <w:numFmt w:val="bullet"/>
      <w:lvlText w:val="▪"/>
      <w:lvlJc w:val="left"/>
      <w:pPr>
        <w:tabs>
          <w:tab w:val="num" w:pos="6323"/>
        </w:tabs>
        <w:ind w:left="6323" w:hanging="203"/>
      </w:pPr>
      <w:rPr>
        <w:position w:val="0"/>
        <w:sz w:val="18"/>
        <w:szCs w:val="18"/>
      </w:rPr>
    </w:lvl>
  </w:abstractNum>
  <w:abstractNum w:abstractNumId="13" w15:restartNumberingAfterBreak="0">
    <w:nsid w:val="0D0C4093"/>
    <w:multiLevelType w:val="multilevel"/>
    <w:tmpl w:val="18CA50AA"/>
    <w:styleLink w:val="List2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4" w15:restartNumberingAfterBreak="0">
    <w:nsid w:val="12BA157B"/>
    <w:multiLevelType w:val="multilevel"/>
    <w:tmpl w:val="8B20BB06"/>
    <w:styleLink w:val="List38"/>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5" w15:restartNumberingAfterBreak="0">
    <w:nsid w:val="140548AA"/>
    <w:multiLevelType w:val="multilevel"/>
    <w:tmpl w:val="EEDAD02C"/>
    <w:styleLink w:val="List4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6" w15:restartNumberingAfterBreak="0">
    <w:nsid w:val="14C15512"/>
    <w:multiLevelType w:val="hybridMultilevel"/>
    <w:tmpl w:val="B22CE774"/>
    <w:lvl w:ilvl="0" w:tplc="D04C9844">
      <w:start w:val="1"/>
      <w:numFmt w:val="decimal"/>
      <w:lvlText w:val="%1."/>
      <w:lvlJc w:val="left"/>
      <w:pPr>
        <w:ind w:left="720" w:hanging="360"/>
      </w:pPr>
    </w:lvl>
    <w:lvl w:ilvl="1" w:tplc="0900C13A" w:tentative="1">
      <w:start w:val="1"/>
      <w:numFmt w:val="decimal"/>
      <w:lvlText w:val="%2."/>
      <w:lvlJc w:val="left"/>
      <w:pPr>
        <w:ind w:left="1440" w:hanging="360"/>
      </w:pPr>
    </w:lvl>
    <w:lvl w:ilvl="2" w:tplc="73DE6D30" w:tentative="1">
      <w:start w:val="1"/>
      <w:numFmt w:val="decimal"/>
      <w:lvlText w:val="%3."/>
      <w:lvlJc w:val="left"/>
      <w:pPr>
        <w:ind w:left="2160" w:hanging="360"/>
      </w:pPr>
    </w:lvl>
    <w:lvl w:ilvl="3" w:tplc="36ACC976" w:tentative="1">
      <w:start w:val="1"/>
      <w:numFmt w:val="decimal"/>
      <w:lvlText w:val="%4."/>
      <w:lvlJc w:val="left"/>
      <w:pPr>
        <w:ind w:left="2880" w:hanging="360"/>
      </w:pPr>
    </w:lvl>
    <w:lvl w:ilvl="4" w:tplc="5DF26BD2" w:tentative="1">
      <w:start w:val="1"/>
      <w:numFmt w:val="decimal"/>
      <w:lvlText w:val="%5."/>
      <w:lvlJc w:val="left"/>
      <w:pPr>
        <w:ind w:left="3600" w:hanging="360"/>
      </w:pPr>
    </w:lvl>
    <w:lvl w:ilvl="5" w:tplc="FA46FBA8" w:tentative="1">
      <w:start w:val="1"/>
      <w:numFmt w:val="decimal"/>
      <w:lvlText w:val="%6."/>
      <w:lvlJc w:val="left"/>
      <w:pPr>
        <w:ind w:left="4320" w:hanging="360"/>
      </w:pPr>
    </w:lvl>
    <w:lvl w:ilvl="6" w:tplc="0F78DDCC" w:tentative="1">
      <w:start w:val="1"/>
      <w:numFmt w:val="decimal"/>
      <w:lvlText w:val="%7."/>
      <w:lvlJc w:val="left"/>
      <w:pPr>
        <w:ind w:left="5040" w:hanging="360"/>
      </w:pPr>
    </w:lvl>
    <w:lvl w:ilvl="7" w:tplc="9286C07E" w:tentative="1">
      <w:start w:val="1"/>
      <w:numFmt w:val="decimal"/>
      <w:lvlText w:val="%8."/>
      <w:lvlJc w:val="left"/>
      <w:pPr>
        <w:ind w:left="5760" w:hanging="360"/>
      </w:pPr>
    </w:lvl>
    <w:lvl w:ilvl="8" w:tplc="2F66D318" w:tentative="1">
      <w:start w:val="1"/>
      <w:numFmt w:val="decimal"/>
      <w:lvlText w:val="%9."/>
      <w:lvlJc w:val="left"/>
      <w:pPr>
        <w:ind w:left="6480" w:hanging="360"/>
      </w:pPr>
    </w:lvl>
  </w:abstractNum>
  <w:abstractNum w:abstractNumId="17" w15:restartNumberingAfterBreak="0">
    <w:nsid w:val="15242F7E"/>
    <w:multiLevelType w:val="multilevel"/>
    <w:tmpl w:val="420C5A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587410"/>
    <w:multiLevelType w:val="hybridMultilevel"/>
    <w:tmpl w:val="CE68F2B8"/>
    <w:lvl w:ilvl="0" w:tplc="06A2ECAA">
      <w:start w:val="1"/>
      <w:numFmt w:val="bullet"/>
      <w:lvlText w:val=""/>
      <w:lvlJc w:val="left"/>
      <w:pPr>
        <w:ind w:left="720" w:hanging="360"/>
      </w:pPr>
      <w:rPr>
        <w:rFonts w:ascii="Symbol" w:hAnsi="Symbol"/>
      </w:rPr>
    </w:lvl>
    <w:lvl w:ilvl="1" w:tplc="FD7C267A" w:tentative="1">
      <w:start w:val="1"/>
      <w:numFmt w:val="bullet"/>
      <w:lvlText w:val="o"/>
      <w:lvlJc w:val="left"/>
      <w:pPr>
        <w:ind w:left="1440" w:hanging="360"/>
      </w:pPr>
      <w:rPr>
        <w:rFonts w:ascii="Courier New" w:hAnsi="Courier New" w:cs="Courier New"/>
      </w:rPr>
    </w:lvl>
    <w:lvl w:ilvl="2" w:tplc="82626756" w:tentative="1">
      <w:start w:val="1"/>
      <w:numFmt w:val="bullet"/>
      <w:lvlText w:val=""/>
      <w:lvlJc w:val="left"/>
      <w:pPr>
        <w:ind w:left="2160" w:hanging="360"/>
      </w:pPr>
      <w:rPr>
        <w:rFonts w:ascii="Wingdings" w:hAnsi="Wingdings"/>
      </w:rPr>
    </w:lvl>
    <w:lvl w:ilvl="3" w:tplc="C1D8210E" w:tentative="1">
      <w:start w:val="1"/>
      <w:numFmt w:val="bullet"/>
      <w:lvlText w:val=""/>
      <w:lvlJc w:val="left"/>
      <w:pPr>
        <w:ind w:left="2880" w:hanging="360"/>
      </w:pPr>
      <w:rPr>
        <w:rFonts w:ascii="Symbol" w:hAnsi="Symbol"/>
      </w:rPr>
    </w:lvl>
    <w:lvl w:ilvl="4" w:tplc="9E40A1B6" w:tentative="1">
      <w:start w:val="1"/>
      <w:numFmt w:val="bullet"/>
      <w:lvlText w:val="o"/>
      <w:lvlJc w:val="left"/>
      <w:pPr>
        <w:ind w:left="3600" w:hanging="360"/>
      </w:pPr>
      <w:rPr>
        <w:rFonts w:ascii="Courier New" w:hAnsi="Courier New" w:cs="Courier New"/>
      </w:rPr>
    </w:lvl>
    <w:lvl w:ilvl="5" w:tplc="47E21D38" w:tentative="1">
      <w:start w:val="1"/>
      <w:numFmt w:val="bullet"/>
      <w:lvlText w:val=""/>
      <w:lvlJc w:val="left"/>
      <w:pPr>
        <w:ind w:left="4320" w:hanging="360"/>
      </w:pPr>
      <w:rPr>
        <w:rFonts w:ascii="Wingdings" w:hAnsi="Wingdings"/>
      </w:rPr>
    </w:lvl>
    <w:lvl w:ilvl="6" w:tplc="56EAB560" w:tentative="1">
      <w:start w:val="1"/>
      <w:numFmt w:val="bullet"/>
      <w:lvlText w:val=""/>
      <w:lvlJc w:val="left"/>
      <w:pPr>
        <w:ind w:left="5040" w:hanging="360"/>
      </w:pPr>
      <w:rPr>
        <w:rFonts w:ascii="Symbol" w:hAnsi="Symbol"/>
      </w:rPr>
    </w:lvl>
    <w:lvl w:ilvl="7" w:tplc="A08C86C0" w:tentative="1">
      <w:start w:val="1"/>
      <w:numFmt w:val="bullet"/>
      <w:lvlText w:val="o"/>
      <w:lvlJc w:val="left"/>
      <w:pPr>
        <w:ind w:left="5760" w:hanging="360"/>
      </w:pPr>
      <w:rPr>
        <w:rFonts w:ascii="Courier New" w:hAnsi="Courier New" w:cs="Courier New"/>
      </w:rPr>
    </w:lvl>
    <w:lvl w:ilvl="8" w:tplc="1BF00B26" w:tentative="1">
      <w:start w:val="1"/>
      <w:numFmt w:val="bullet"/>
      <w:lvlText w:val=""/>
      <w:lvlJc w:val="left"/>
      <w:pPr>
        <w:ind w:left="6480" w:hanging="360"/>
      </w:pPr>
      <w:rPr>
        <w:rFonts w:ascii="Wingdings" w:hAnsi="Wingdings"/>
      </w:rPr>
    </w:lvl>
  </w:abstractNum>
  <w:abstractNum w:abstractNumId="19" w15:restartNumberingAfterBreak="0">
    <w:nsid w:val="15F75B58"/>
    <w:multiLevelType w:val="multilevel"/>
    <w:tmpl w:val="03AE95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D01A06"/>
    <w:multiLevelType w:val="multilevel"/>
    <w:tmpl w:val="3B92A3FC"/>
    <w:styleLink w:val="List43"/>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1" w15:restartNumberingAfterBreak="0">
    <w:nsid w:val="193A7986"/>
    <w:multiLevelType w:val="multilevel"/>
    <w:tmpl w:val="B04A93D0"/>
    <w:styleLink w:val="List45"/>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2" w15:restartNumberingAfterBreak="0">
    <w:nsid w:val="1AA55F97"/>
    <w:multiLevelType w:val="multilevel"/>
    <w:tmpl w:val="F5705C2C"/>
    <w:styleLink w:val="List2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23" w15:restartNumberingAfterBreak="0">
    <w:nsid w:val="1AF13B17"/>
    <w:multiLevelType w:val="hybridMultilevel"/>
    <w:tmpl w:val="4E069A26"/>
    <w:lvl w:ilvl="0" w:tplc="32E61962">
      <w:start w:val="1"/>
      <w:numFmt w:val="bullet"/>
      <w:lvlText w:val=""/>
      <w:lvlJc w:val="left"/>
      <w:pPr>
        <w:ind w:left="720" w:hanging="360"/>
      </w:pPr>
      <w:rPr>
        <w:rFonts w:ascii="Symbol" w:hAnsi="Symbol"/>
      </w:rPr>
    </w:lvl>
    <w:lvl w:ilvl="1" w:tplc="43521E4A" w:tentative="1">
      <w:start w:val="1"/>
      <w:numFmt w:val="bullet"/>
      <w:lvlText w:val="o"/>
      <w:lvlJc w:val="left"/>
      <w:pPr>
        <w:ind w:left="1440" w:hanging="360"/>
      </w:pPr>
      <w:rPr>
        <w:rFonts w:ascii="Courier New" w:hAnsi="Courier New" w:cs="Courier New"/>
      </w:rPr>
    </w:lvl>
    <w:lvl w:ilvl="2" w:tplc="469075E0" w:tentative="1">
      <w:start w:val="1"/>
      <w:numFmt w:val="bullet"/>
      <w:lvlText w:val=""/>
      <w:lvlJc w:val="left"/>
      <w:pPr>
        <w:ind w:left="2160" w:hanging="360"/>
      </w:pPr>
      <w:rPr>
        <w:rFonts w:ascii="Wingdings" w:hAnsi="Wingdings"/>
      </w:rPr>
    </w:lvl>
    <w:lvl w:ilvl="3" w:tplc="96081DB6" w:tentative="1">
      <w:start w:val="1"/>
      <w:numFmt w:val="bullet"/>
      <w:lvlText w:val=""/>
      <w:lvlJc w:val="left"/>
      <w:pPr>
        <w:ind w:left="2880" w:hanging="360"/>
      </w:pPr>
      <w:rPr>
        <w:rFonts w:ascii="Symbol" w:hAnsi="Symbol"/>
      </w:rPr>
    </w:lvl>
    <w:lvl w:ilvl="4" w:tplc="1C5EABDE" w:tentative="1">
      <w:start w:val="1"/>
      <w:numFmt w:val="bullet"/>
      <w:lvlText w:val="o"/>
      <w:lvlJc w:val="left"/>
      <w:pPr>
        <w:ind w:left="3600" w:hanging="360"/>
      </w:pPr>
      <w:rPr>
        <w:rFonts w:ascii="Courier New" w:hAnsi="Courier New" w:cs="Courier New"/>
      </w:rPr>
    </w:lvl>
    <w:lvl w:ilvl="5" w:tplc="E2D21A52" w:tentative="1">
      <w:start w:val="1"/>
      <w:numFmt w:val="bullet"/>
      <w:lvlText w:val=""/>
      <w:lvlJc w:val="left"/>
      <w:pPr>
        <w:ind w:left="4320" w:hanging="360"/>
      </w:pPr>
      <w:rPr>
        <w:rFonts w:ascii="Wingdings" w:hAnsi="Wingdings"/>
      </w:rPr>
    </w:lvl>
    <w:lvl w:ilvl="6" w:tplc="37BEF90C" w:tentative="1">
      <w:start w:val="1"/>
      <w:numFmt w:val="bullet"/>
      <w:lvlText w:val=""/>
      <w:lvlJc w:val="left"/>
      <w:pPr>
        <w:ind w:left="5040" w:hanging="360"/>
      </w:pPr>
      <w:rPr>
        <w:rFonts w:ascii="Symbol" w:hAnsi="Symbol"/>
      </w:rPr>
    </w:lvl>
    <w:lvl w:ilvl="7" w:tplc="FAE494DC" w:tentative="1">
      <w:start w:val="1"/>
      <w:numFmt w:val="bullet"/>
      <w:lvlText w:val="o"/>
      <w:lvlJc w:val="left"/>
      <w:pPr>
        <w:ind w:left="5760" w:hanging="360"/>
      </w:pPr>
      <w:rPr>
        <w:rFonts w:ascii="Courier New" w:hAnsi="Courier New" w:cs="Courier New"/>
      </w:rPr>
    </w:lvl>
    <w:lvl w:ilvl="8" w:tplc="2ADECEA0" w:tentative="1">
      <w:start w:val="1"/>
      <w:numFmt w:val="bullet"/>
      <w:lvlText w:val=""/>
      <w:lvlJc w:val="left"/>
      <w:pPr>
        <w:ind w:left="6480" w:hanging="360"/>
      </w:pPr>
      <w:rPr>
        <w:rFonts w:ascii="Wingdings" w:hAnsi="Wingdings"/>
      </w:rPr>
    </w:lvl>
  </w:abstractNum>
  <w:abstractNum w:abstractNumId="24" w15:restartNumberingAfterBreak="0">
    <w:nsid w:val="1BD43BAB"/>
    <w:multiLevelType w:val="multilevel"/>
    <w:tmpl w:val="8BD4AE30"/>
    <w:styleLink w:val="List1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25" w15:restartNumberingAfterBreak="0">
    <w:nsid w:val="1D434089"/>
    <w:multiLevelType w:val="multilevel"/>
    <w:tmpl w:val="F4120518"/>
    <w:styleLink w:val="List6"/>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6" w15:restartNumberingAfterBreak="0">
    <w:nsid w:val="1E153232"/>
    <w:multiLevelType w:val="hybridMultilevel"/>
    <w:tmpl w:val="D6F2A6AA"/>
    <w:lvl w:ilvl="0" w:tplc="4BCC644E">
      <w:start w:val="1"/>
      <w:numFmt w:val="bullet"/>
      <w:lvlText w:val=""/>
      <w:lvlJc w:val="left"/>
      <w:pPr>
        <w:ind w:left="720" w:hanging="360"/>
      </w:pPr>
      <w:rPr>
        <w:rFonts w:ascii="Symbol" w:hAnsi="Symbol"/>
      </w:rPr>
    </w:lvl>
    <w:lvl w:ilvl="1" w:tplc="5FFA7782" w:tentative="1">
      <w:start w:val="1"/>
      <w:numFmt w:val="bullet"/>
      <w:lvlText w:val="o"/>
      <w:lvlJc w:val="left"/>
      <w:pPr>
        <w:ind w:left="1440" w:hanging="360"/>
      </w:pPr>
      <w:rPr>
        <w:rFonts w:ascii="Courier New" w:hAnsi="Courier New" w:cs="Courier New"/>
      </w:rPr>
    </w:lvl>
    <w:lvl w:ilvl="2" w:tplc="2D267942" w:tentative="1">
      <w:start w:val="1"/>
      <w:numFmt w:val="bullet"/>
      <w:lvlText w:val=""/>
      <w:lvlJc w:val="left"/>
      <w:pPr>
        <w:ind w:left="2160" w:hanging="360"/>
      </w:pPr>
      <w:rPr>
        <w:rFonts w:ascii="Wingdings" w:hAnsi="Wingdings"/>
      </w:rPr>
    </w:lvl>
    <w:lvl w:ilvl="3" w:tplc="498A81AA" w:tentative="1">
      <w:start w:val="1"/>
      <w:numFmt w:val="bullet"/>
      <w:lvlText w:val=""/>
      <w:lvlJc w:val="left"/>
      <w:pPr>
        <w:ind w:left="2880" w:hanging="360"/>
      </w:pPr>
      <w:rPr>
        <w:rFonts w:ascii="Symbol" w:hAnsi="Symbol"/>
      </w:rPr>
    </w:lvl>
    <w:lvl w:ilvl="4" w:tplc="E82A4F58" w:tentative="1">
      <w:start w:val="1"/>
      <w:numFmt w:val="bullet"/>
      <w:lvlText w:val="o"/>
      <w:lvlJc w:val="left"/>
      <w:pPr>
        <w:ind w:left="3600" w:hanging="360"/>
      </w:pPr>
      <w:rPr>
        <w:rFonts w:ascii="Courier New" w:hAnsi="Courier New" w:cs="Courier New"/>
      </w:rPr>
    </w:lvl>
    <w:lvl w:ilvl="5" w:tplc="371C75EA" w:tentative="1">
      <w:start w:val="1"/>
      <w:numFmt w:val="bullet"/>
      <w:lvlText w:val=""/>
      <w:lvlJc w:val="left"/>
      <w:pPr>
        <w:ind w:left="4320" w:hanging="360"/>
      </w:pPr>
      <w:rPr>
        <w:rFonts w:ascii="Wingdings" w:hAnsi="Wingdings"/>
      </w:rPr>
    </w:lvl>
    <w:lvl w:ilvl="6" w:tplc="00FE7EA2" w:tentative="1">
      <w:start w:val="1"/>
      <w:numFmt w:val="bullet"/>
      <w:lvlText w:val=""/>
      <w:lvlJc w:val="left"/>
      <w:pPr>
        <w:ind w:left="5040" w:hanging="360"/>
      </w:pPr>
      <w:rPr>
        <w:rFonts w:ascii="Symbol" w:hAnsi="Symbol"/>
      </w:rPr>
    </w:lvl>
    <w:lvl w:ilvl="7" w:tplc="9948EDBE" w:tentative="1">
      <w:start w:val="1"/>
      <w:numFmt w:val="bullet"/>
      <w:lvlText w:val="o"/>
      <w:lvlJc w:val="left"/>
      <w:pPr>
        <w:ind w:left="5760" w:hanging="360"/>
      </w:pPr>
      <w:rPr>
        <w:rFonts w:ascii="Courier New" w:hAnsi="Courier New" w:cs="Courier New"/>
      </w:rPr>
    </w:lvl>
    <w:lvl w:ilvl="8" w:tplc="5B540FAA" w:tentative="1">
      <w:start w:val="1"/>
      <w:numFmt w:val="bullet"/>
      <w:lvlText w:val=""/>
      <w:lvlJc w:val="left"/>
      <w:pPr>
        <w:ind w:left="6480" w:hanging="360"/>
      </w:pPr>
      <w:rPr>
        <w:rFonts w:ascii="Wingdings" w:hAnsi="Wingdings"/>
      </w:rPr>
    </w:lvl>
  </w:abstractNum>
  <w:abstractNum w:abstractNumId="27" w15:restartNumberingAfterBreak="0">
    <w:nsid w:val="1E6369A1"/>
    <w:multiLevelType w:val="multilevel"/>
    <w:tmpl w:val="2E5E5B5C"/>
    <w:styleLink w:val="List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28" w15:restartNumberingAfterBreak="0">
    <w:nsid w:val="22972E15"/>
    <w:multiLevelType w:val="multilevel"/>
    <w:tmpl w:val="2094528C"/>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29" w15:restartNumberingAfterBreak="0">
    <w:nsid w:val="23482CD7"/>
    <w:multiLevelType w:val="multilevel"/>
    <w:tmpl w:val="D70444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4D301F"/>
    <w:multiLevelType w:val="hybridMultilevel"/>
    <w:tmpl w:val="C110147E"/>
    <w:lvl w:ilvl="0" w:tplc="64D00F64">
      <w:start w:val="1"/>
      <w:numFmt w:val="bullet"/>
      <w:lvlText w:val=""/>
      <w:lvlJc w:val="left"/>
      <w:pPr>
        <w:ind w:left="1440" w:hanging="360"/>
      </w:pPr>
      <w:rPr>
        <w:rFonts w:ascii="Symbol" w:hAnsi="Symbol"/>
      </w:rPr>
    </w:lvl>
    <w:lvl w:ilvl="1" w:tplc="F66ADEEC" w:tentative="1">
      <w:start w:val="1"/>
      <w:numFmt w:val="bullet"/>
      <w:lvlText w:val="o"/>
      <w:lvlJc w:val="left"/>
      <w:pPr>
        <w:ind w:left="2160" w:hanging="360"/>
      </w:pPr>
      <w:rPr>
        <w:rFonts w:ascii="Courier New" w:hAnsi="Courier New" w:cs="Courier New"/>
      </w:rPr>
    </w:lvl>
    <w:lvl w:ilvl="2" w:tplc="A14EBD40" w:tentative="1">
      <w:start w:val="1"/>
      <w:numFmt w:val="bullet"/>
      <w:lvlText w:val=""/>
      <w:lvlJc w:val="left"/>
      <w:pPr>
        <w:ind w:left="2880" w:hanging="360"/>
      </w:pPr>
      <w:rPr>
        <w:rFonts w:ascii="Wingdings" w:hAnsi="Wingdings"/>
      </w:rPr>
    </w:lvl>
    <w:lvl w:ilvl="3" w:tplc="C3E47752" w:tentative="1">
      <w:start w:val="1"/>
      <w:numFmt w:val="bullet"/>
      <w:lvlText w:val=""/>
      <w:lvlJc w:val="left"/>
      <w:pPr>
        <w:ind w:left="3600" w:hanging="360"/>
      </w:pPr>
      <w:rPr>
        <w:rFonts w:ascii="Symbol" w:hAnsi="Symbol"/>
      </w:rPr>
    </w:lvl>
    <w:lvl w:ilvl="4" w:tplc="1F427A26" w:tentative="1">
      <w:start w:val="1"/>
      <w:numFmt w:val="bullet"/>
      <w:lvlText w:val="o"/>
      <w:lvlJc w:val="left"/>
      <w:pPr>
        <w:ind w:left="4320" w:hanging="360"/>
      </w:pPr>
      <w:rPr>
        <w:rFonts w:ascii="Courier New" w:hAnsi="Courier New" w:cs="Courier New"/>
      </w:rPr>
    </w:lvl>
    <w:lvl w:ilvl="5" w:tplc="AAD414E2" w:tentative="1">
      <w:start w:val="1"/>
      <w:numFmt w:val="bullet"/>
      <w:lvlText w:val=""/>
      <w:lvlJc w:val="left"/>
      <w:pPr>
        <w:ind w:left="5040" w:hanging="360"/>
      </w:pPr>
      <w:rPr>
        <w:rFonts w:ascii="Wingdings" w:hAnsi="Wingdings"/>
      </w:rPr>
    </w:lvl>
    <w:lvl w:ilvl="6" w:tplc="69A2D2FE" w:tentative="1">
      <w:start w:val="1"/>
      <w:numFmt w:val="bullet"/>
      <w:lvlText w:val=""/>
      <w:lvlJc w:val="left"/>
      <w:pPr>
        <w:ind w:left="5760" w:hanging="360"/>
      </w:pPr>
      <w:rPr>
        <w:rFonts w:ascii="Symbol" w:hAnsi="Symbol"/>
      </w:rPr>
    </w:lvl>
    <w:lvl w:ilvl="7" w:tplc="11F423B6" w:tentative="1">
      <w:start w:val="1"/>
      <w:numFmt w:val="bullet"/>
      <w:lvlText w:val="o"/>
      <w:lvlJc w:val="left"/>
      <w:pPr>
        <w:ind w:left="6480" w:hanging="360"/>
      </w:pPr>
      <w:rPr>
        <w:rFonts w:ascii="Courier New" w:hAnsi="Courier New" w:cs="Courier New"/>
      </w:rPr>
    </w:lvl>
    <w:lvl w:ilvl="8" w:tplc="709EFCA0" w:tentative="1">
      <w:start w:val="1"/>
      <w:numFmt w:val="bullet"/>
      <w:lvlText w:val=""/>
      <w:lvlJc w:val="left"/>
      <w:pPr>
        <w:ind w:left="7200" w:hanging="360"/>
      </w:pPr>
      <w:rPr>
        <w:rFonts w:ascii="Wingdings" w:hAnsi="Wingdings"/>
      </w:rPr>
    </w:lvl>
  </w:abstractNum>
  <w:abstractNum w:abstractNumId="31" w15:restartNumberingAfterBreak="0">
    <w:nsid w:val="256D77E2"/>
    <w:multiLevelType w:val="hybridMultilevel"/>
    <w:tmpl w:val="C6F08DDE"/>
    <w:lvl w:ilvl="0" w:tplc="2AFEAD6E">
      <w:start w:val="1"/>
      <w:numFmt w:val="bullet"/>
      <w:lvlText w:val=""/>
      <w:lvlJc w:val="left"/>
      <w:pPr>
        <w:ind w:left="720" w:hanging="360"/>
      </w:pPr>
      <w:rPr>
        <w:rFonts w:ascii="Symbol" w:hAnsi="Symbol"/>
      </w:rPr>
    </w:lvl>
    <w:lvl w:ilvl="1" w:tplc="0108DE0A" w:tentative="1">
      <w:start w:val="1"/>
      <w:numFmt w:val="bullet"/>
      <w:lvlText w:val="o"/>
      <w:lvlJc w:val="left"/>
      <w:pPr>
        <w:ind w:left="1440" w:hanging="360"/>
      </w:pPr>
      <w:rPr>
        <w:rFonts w:ascii="Courier New" w:hAnsi="Courier New" w:cs="Courier New"/>
      </w:rPr>
    </w:lvl>
    <w:lvl w:ilvl="2" w:tplc="A2262ACA" w:tentative="1">
      <w:start w:val="1"/>
      <w:numFmt w:val="bullet"/>
      <w:lvlText w:val=""/>
      <w:lvlJc w:val="left"/>
      <w:pPr>
        <w:ind w:left="2160" w:hanging="360"/>
      </w:pPr>
      <w:rPr>
        <w:rFonts w:ascii="Wingdings" w:hAnsi="Wingdings"/>
      </w:rPr>
    </w:lvl>
    <w:lvl w:ilvl="3" w:tplc="0C5443A0" w:tentative="1">
      <w:start w:val="1"/>
      <w:numFmt w:val="bullet"/>
      <w:lvlText w:val=""/>
      <w:lvlJc w:val="left"/>
      <w:pPr>
        <w:ind w:left="2880" w:hanging="360"/>
      </w:pPr>
      <w:rPr>
        <w:rFonts w:ascii="Symbol" w:hAnsi="Symbol"/>
      </w:rPr>
    </w:lvl>
    <w:lvl w:ilvl="4" w:tplc="CB2845A2" w:tentative="1">
      <w:start w:val="1"/>
      <w:numFmt w:val="bullet"/>
      <w:lvlText w:val="o"/>
      <w:lvlJc w:val="left"/>
      <w:pPr>
        <w:ind w:left="3600" w:hanging="360"/>
      </w:pPr>
      <w:rPr>
        <w:rFonts w:ascii="Courier New" w:hAnsi="Courier New" w:cs="Courier New"/>
      </w:rPr>
    </w:lvl>
    <w:lvl w:ilvl="5" w:tplc="BD0CF8AC" w:tentative="1">
      <w:start w:val="1"/>
      <w:numFmt w:val="bullet"/>
      <w:lvlText w:val=""/>
      <w:lvlJc w:val="left"/>
      <w:pPr>
        <w:ind w:left="4320" w:hanging="360"/>
      </w:pPr>
      <w:rPr>
        <w:rFonts w:ascii="Wingdings" w:hAnsi="Wingdings"/>
      </w:rPr>
    </w:lvl>
    <w:lvl w:ilvl="6" w:tplc="9716A352" w:tentative="1">
      <w:start w:val="1"/>
      <w:numFmt w:val="bullet"/>
      <w:lvlText w:val=""/>
      <w:lvlJc w:val="left"/>
      <w:pPr>
        <w:ind w:left="5040" w:hanging="360"/>
      </w:pPr>
      <w:rPr>
        <w:rFonts w:ascii="Symbol" w:hAnsi="Symbol"/>
      </w:rPr>
    </w:lvl>
    <w:lvl w:ilvl="7" w:tplc="FA923EF0" w:tentative="1">
      <w:start w:val="1"/>
      <w:numFmt w:val="bullet"/>
      <w:lvlText w:val="o"/>
      <w:lvlJc w:val="left"/>
      <w:pPr>
        <w:ind w:left="5760" w:hanging="360"/>
      </w:pPr>
      <w:rPr>
        <w:rFonts w:ascii="Courier New" w:hAnsi="Courier New" w:cs="Courier New"/>
      </w:rPr>
    </w:lvl>
    <w:lvl w:ilvl="8" w:tplc="00CC00E6" w:tentative="1">
      <w:start w:val="1"/>
      <w:numFmt w:val="bullet"/>
      <w:lvlText w:val=""/>
      <w:lvlJc w:val="left"/>
      <w:pPr>
        <w:ind w:left="6480" w:hanging="360"/>
      </w:pPr>
      <w:rPr>
        <w:rFonts w:ascii="Wingdings" w:hAnsi="Wingdings"/>
      </w:rPr>
    </w:lvl>
  </w:abstractNum>
  <w:abstractNum w:abstractNumId="32" w15:restartNumberingAfterBreak="0">
    <w:nsid w:val="271D3706"/>
    <w:multiLevelType w:val="hybridMultilevel"/>
    <w:tmpl w:val="477A96CC"/>
    <w:lvl w:ilvl="0" w:tplc="821842FA">
      <w:start w:val="1"/>
      <w:numFmt w:val="bullet"/>
      <w:lvlText w:val=""/>
      <w:lvlJc w:val="left"/>
      <w:pPr>
        <w:ind w:left="720" w:hanging="360"/>
      </w:pPr>
      <w:rPr>
        <w:rFonts w:ascii="Symbol" w:hAnsi="Symbol" w:hint="default"/>
      </w:rPr>
    </w:lvl>
    <w:lvl w:ilvl="1" w:tplc="EDEABCAC" w:tentative="1">
      <w:start w:val="1"/>
      <w:numFmt w:val="bullet"/>
      <w:lvlText w:val="o"/>
      <w:lvlJc w:val="left"/>
      <w:pPr>
        <w:ind w:left="1440" w:hanging="360"/>
      </w:pPr>
      <w:rPr>
        <w:rFonts w:ascii="Courier New" w:hAnsi="Courier New" w:cs="Courier New" w:hint="default"/>
      </w:rPr>
    </w:lvl>
    <w:lvl w:ilvl="2" w:tplc="BE6CE798" w:tentative="1">
      <w:start w:val="1"/>
      <w:numFmt w:val="bullet"/>
      <w:lvlText w:val=""/>
      <w:lvlJc w:val="left"/>
      <w:pPr>
        <w:ind w:left="2160" w:hanging="360"/>
      </w:pPr>
      <w:rPr>
        <w:rFonts w:ascii="Wingdings" w:hAnsi="Wingdings" w:hint="default"/>
      </w:rPr>
    </w:lvl>
    <w:lvl w:ilvl="3" w:tplc="5234FCE2" w:tentative="1">
      <w:start w:val="1"/>
      <w:numFmt w:val="bullet"/>
      <w:lvlText w:val=""/>
      <w:lvlJc w:val="left"/>
      <w:pPr>
        <w:ind w:left="2880" w:hanging="360"/>
      </w:pPr>
      <w:rPr>
        <w:rFonts w:ascii="Symbol" w:hAnsi="Symbol" w:hint="default"/>
      </w:rPr>
    </w:lvl>
    <w:lvl w:ilvl="4" w:tplc="19204B64" w:tentative="1">
      <w:start w:val="1"/>
      <w:numFmt w:val="bullet"/>
      <w:lvlText w:val="o"/>
      <w:lvlJc w:val="left"/>
      <w:pPr>
        <w:ind w:left="3600" w:hanging="360"/>
      </w:pPr>
      <w:rPr>
        <w:rFonts w:ascii="Courier New" w:hAnsi="Courier New" w:cs="Courier New" w:hint="default"/>
      </w:rPr>
    </w:lvl>
    <w:lvl w:ilvl="5" w:tplc="C5ACF008" w:tentative="1">
      <w:start w:val="1"/>
      <w:numFmt w:val="bullet"/>
      <w:lvlText w:val=""/>
      <w:lvlJc w:val="left"/>
      <w:pPr>
        <w:ind w:left="4320" w:hanging="360"/>
      </w:pPr>
      <w:rPr>
        <w:rFonts w:ascii="Wingdings" w:hAnsi="Wingdings" w:hint="default"/>
      </w:rPr>
    </w:lvl>
    <w:lvl w:ilvl="6" w:tplc="EE98F378" w:tentative="1">
      <w:start w:val="1"/>
      <w:numFmt w:val="bullet"/>
      <w:lvlText w:val=""/>
      <w:lvlJc w:val="left"/>
      <w:pPr>
        <w:ind w:left="5040" w:hanging="360"/>
      </w:pPr>
      <w:rPr>
        <w:rFonts w:ascii="Symbol" w:hAnsi="Symbol" w:hint="default"/>
      </w:rPr>
    </w:lvl>
    <w:lvl w:ilvl="7" w:tplc="DE7030A8" w:tentative="1">
      <w:start w:val="1"/>
      <w:numFmt w:val="bullet"/>
      <w:lvlText w:val="o"/>
      <w:lvlJc w:val="left"/>
      <w:pPr>
        <w:ind w:left="5760" w:hanging="360"/>
      </w:pPr>
      <w:rPr>
        <w:rFonts w:ascii="Courier New" w:hAnsi="Courier New" w:cs="Courier New" w:hint="default"/>
      </w:rPr>
    </w:lvl>
    <w:lvl w:ilvl="8" w:tplc="EC6C983E" w:tentative="1">
      <w:start w:val="1"/>
      <w:numFmt w:val="bullet"/>
      <w:lvlText w:val=""/>
      <w:lvlJc w:val="left"/>
      <w:pPr>
        <w:ind w:left="6480" w:hanging="360"/>
      </w:pPr>
      <w:rPr>
        <w:rFonts w:ascii="Wingdings" w:hAnsi="Wingdings" w:hint="default"/>
      </w:rPr>
    </w:lvl>
  </w:abstractNum>
  <w:abstractNum w:abstractNumId="33" w15:restartNumberingAfterBreak="0">
    <w:nsid w:val="274C4586"/>
    <w:multiLevelType w:val="hybridMultilevel"/>
    <w:tmpl w:val="EDD0EFB6"/>
    <w:lvl w:ilvl="0" w:tplc="A77E2D92">
      <w:start w:val="1"/>
      <w:numFmt w:val="decimal"/>
      <w:lvlText w:val="%1."/>
      <w:lvlJc w:val="left"/>
      <w:pPr>
        <w:ind w:left="720" w:hanging="360"/>
      </w:pPr>
    </w:lvl>
    <w:lvl w:ilvl="1" w:tplc="A536B1DC" w:tentative="1">
      <w:start w:val="1"/>
      <w:numFmt w:val="lowerLetter"/>
      <w:lvlText w:val="%2."/>
      <w:lvlJc w:val="left"/>
      <w:pPr>
        <w:ind w:left="1440" w:hanging="360"/>
      </w:pPr>
    </w:lvl>
    <w:lvl w:ilvl="2" w:tplc="C4C8AE4A" w:tentative="1">
      <w:start w:val="1"/>
      <w:numFmt w:val="lowerRoman"/>
      <w:lvlText w:val="%3."/>
      <w:lvlJc w:val="right"/>
      <w:pPr>
        <w:ind w:left="2160" w:hanging="360"/>
      </w:pPr>
    </w:lvl>
    <w:lvl w:ilvl="3" w:tplc="DC80AAD8" w:tentative="1">
      <w:start w:val="1"/>
      <w:numFmt w:val="decimal"/>
      <w:lvlText w:val="%4."/>
      <w:lvlJc w:val="left"/>
      <w:pPr>
        <w:ind w:left="2880" w:hanging="360"/>
      </w:pPr>
    </w:lvl>
    <w:lvl w:ilvl="4" w:tplc="B6BA6B88" w:tentative="1">
      <w:start w:val="1"/>
      <w:numFmt w:val="lowerLetter"/>
      <w:lvlText w:val="%5."/>
      <w:lvlJc w:val="left"/>
      <w:pPr>
        <w:ind w:left="3600" w:hanging="360"/>
      </w:pPr>
    </w:lvl>
    <w:lvl w:ilvl="5" w:tplc="A126BE0C" w:tentative="1">
      <w:start w:val="1"/>
      <w:numFmt w:val="lowerRoman"/>
      <w:lvlText w:val="%6."/>
      <w:lvlJc w:val="right"/>
      <w:pPr>
        <w:ind w:left="4320" w:hanging="360"/>
      </w:pPr>
    </w:lvl>
    <w:lvl w:ilvl="6" w:tplc="8520B884" w:tentative="1">
      <w:start w:val="1"/>
      <w:numFmt w:val="decimal"/>
      <w:lvlText w:val="%7."/>
      <w:lvlJc w:val="left"/>
      <w:pPr>
        <w:ind w:left="5040" w:hanging="360"/>
      </w:pPr>
    </w:lvl>
    <w:lvl w:ilvl="7" w:tplc="18783678" w:tentative="1">
      <w:start w:val="1"/>
      <w:numFmt w:val="lowerLetter"/>
      <w:lvlText w:val="%8."/>
      <w:lvlJc w:val="left"/>
      <w:pPr>
        <w:ind w:left="5760" w:hanging="360"/>
      </w:pPr>
    </w:lvl>
    <w:lvl w:ilvl="8" w:tplc="2BB8A636" w:tentative="1">
      <w:start w:val="1"/>
      <w:numFmt w:val="lowerRoman"/>
      <w:lvlText w:val="%9."/>
      <w:lvlJc w:val="right"/>
      <w:pPr>
        <w:ind w:left="6480" w:hanging="360"/>
      </w:pPr>
    </w:lvl>
  </w:abstractNum>
  <w:abstractNum w:abstractNumId="34" w15:restartNumberingAfterBreak="0">
    <w:nsid w:val="27895D13"/>
    <w:multiLevelType w:val="multilevel"/>
    <w:tmpl w:val="D55E2D42"/>
    <w:styleLink w:val="List1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35" w15:restartNumberingAfterBreak="0">
    <w:nsid w:val="27FE0362"/>
    <w:multiLevelType w:val="hybridMultilevel"/>
    <w:tmpl w:val="0DC81DF4"/>
    <w:lvl w:ilvl="0" w:tplc="87C4ECDC">
      <w:start w:val="1"/>
      <w:numFmt w:val="decimal"/>
      <w:lvlText w:val="%1."/>
      <w:lvlJc w:val="left"/>
      <w:pPr>
        <w:ind w:left="720" w:hanging="360"/>
      </w:pPr>
    </w:lvl>
    <w:lvl w:ilvl="1" w:tplc="7270C052" w:tentative="1">
      <w:start w:val="1"/>
      <w:numFmt w:val="lowerLetter"/>
      <w:lvlText w:val="%2."/>
      <w:lvlJc w:val="left"/>
      <w:pPr>
        <w:ind w:left="1440" w:hanging="360"/>
      </w:pPr>
    </w:lvl>
    <w:lvl w:ilvl="2" w:tplc="7C7AF986" w:tentative="1">
      <w:start w:val="1"/>
      <w:numFmt w:val="lowerRoman"/>
      <w:lvlText w:val="%3."/>
      <w:lvlJc w:val="right"/>
      <w:pPr>
        <w:ind w:left="2160" w:hanging="360"/>
      </w:pPr>
    </w:lvl>
    <w:lvl w:ilvl="3" w:tplc="51245218" w:tentative="1">
      <w:start w:val="1"/>
      <w:numFmt w:val="decimal"/>
      <w:lvlText w:val="%4."/>
      <w:lvlJc w:val="left"/>
      <w:pPr>
        <w:ind w:left="2880" w:hanging="360"/>
      </w:pPr>
    </w:lvl>
    <w:lvl w:ilvl="4" w:tplc="CF0A48BC" w:tentative="1">
      <w:start w:val="1"/>
      <w:numFmt w:val="lowerLetter"/>
      <w:lvlText w:val="%5."/>
      <w:lvlJc w:val="left"/>
      <w:pPr>
        <w:ind w:left="3600" w:hanging="360"/>
      </w:pPr>
    </w:lvl>
    <w:lvl w:ilvl="5" w:tplc="E4346002" w:tentative="1">
      <w:start w:val="1"/>
      <w:numFmt w:val="lowerRoman"/>
      <w:lvlText w:val="%6."/>
      <w:lvlJc w:val="right"/>
      <w:pPr>
        <w:ind w:left="4320" w:hanging="360"/>
      </w:pPr>
    </w:lvl>
    <w:lvl w:ilvl="6" w:tplc="B2F29342" w:tentative="1">
      <w:start w:val="1"/>
      <w:numFmt w:val="decimal"/>
      <w:lvlText w:val="%7."/>
      <w:lvlJc w:val="left"/>
      <w:pPr>
        <w:ind w:left="5040" w:hanging="360"/>
      </w:pPr>
    </w:lvl>
    <w:lvl w:ilvl="7" w:tplc="F6525CB4" w:tentative="1">
      <w:start w:val="1"/>
      <w:numFmt w:val="lowerLetter"/>
      <w:lvlText w:val="%8."/>
      <w:lvlJc w:val="left"/>
      <w:pPr>
        <w:ind w:left="5760" w:hanging="360"/>
      </w:pPr>
    </w:lvl>
    <w:lvl w:ilvl="8" w:tplc="E814E974" w:tentative="1">
      <w:start w:val="1"/>
      <w:numFmt w:val="lowerRoman"/>
      <w:lvlText w:val="%9."/>
      <w:lvlJc w:val="right"/>
      <w:pPr>
        <w:ind w:left="6480" w:hanging="360"/>
      </w:pPr>
    </w:lvl>
  </w:abstractNum>
  <w:abstractNum w:abstractNumId="36" w15:restartNumberingAfterBreak="0">
    <w:nsid w:val="281452B9"/>
    <w:multiLevelType w:val="multilevel"/>
    <w:tmpl w:val="AA2005F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cs="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cs="Courier New"/>
      </w:rPr>
    </w:lvl>
    <w:lvl w:ilvl="8" w:tentative="1">
      <w:start w:val="1"/>
      <w:numFmt w:val="bullet"/>
      <w:lvlText w:val=""/>
      <w:lvlJc w:val="left"/>
      <w:pPr>
        <w:ind w:left="6480" w:hanging="360"/>
      </w:pPr>
      <w:rPr>
        <w:rFonts w:ascii="Wingdings" w:hAnsi="Wingdings"/>
      </w:rPr>
    </w:lvl>
  </w:abstractNum>
  <w:abstractNum w:abstractNumId="37" w15:restartNumberingAfterBreak="0">
    <w:nsid w:val="286C603F"/>
    <w:multiLevelType w:val="multilevel"/>
    <w:tmpl w:val="2C0AE29E"/>
    <w:styleLink w:val="List24"/>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38" w15:restartNumberingAfterBreak="0">
    <w:nsid w:val="28D3618B"/>
    <w:multiLevelType w:val="multilevel"/>
    <w:tmpl w:val="B7D61A96"/>
    <w:styleLink w:val="List51"/>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39" w15:restartNumberingAfterBreak="0">
    <w:nsid w:val="28E46D3E"/>
    <w:multiLevelType w:val="hybridMultilevel"/>
    <w:tmpl w:val="472CCD58"/>
    <w:lvl w:ilvl="0" w:tplc="2C4CA482">
      <w:start w:val="1"/>
      <w:numFmt w:val="bullet"/>
      <w:lvlText w:val=""/>
      <w:lvlJc w:val="left"/>
      <w:pPr>
        <w:ind w:left="720" w:hanging="360"/>
      </w:pPr>
      <w:rPr>
        <w:rFonts w:ascii="Symbol" w:hAnsi="Symbol"/>
      </w:rPr>
    </w:lvl>
    <w:lvl w:ilvl="1" w:tplc="8D882CD4" w:tentative="1">
      <w:start w:val="1"/>
      <w:numFmt w:val="bullet"/>
      <w:lvlText w:val="o"/>
      <w:lvlJc w:val="left"/>
      <w:pPr>
        <w:ind w:left="1440" w:hanging="360"/>
      </w:pPr>
      <w:rPr>
        <w:rFonts w:ascii="Courier New" w:hAnsi="Courier New" w:cs="Courier New"/>
      </w:rPr>
    </w:lvl>
    <w:lvl w:ilvl="2" w:tplc="319A2732" w:tentative="1">
      <w:start w:val="1"/>
      <w:numFmt w:val="bullet"/>
      <w:lvlText w:val=""/>
      <w:lvlJc w:val="left"/>
      <w:pPr>
        <w:ind w:left="2160" w:hanging="360"/>
      </w:pPr>
      <w:rPr>
        <w:rFonts w:ascii="Wingdings" w:hAnsi="Wingdings"/>
      </w:rPr>
    </w:lvl>
    <w:lvl w:ilvl="3" w:tplc="31A04090" w:tentative="1">
      <w:start w:val="1"/>
      <w:numFmt w:val="bullet"/>
      <w:lvlText w:val=""/>
      <w:lvlJc w:val="left"/>
      <w:pPr>
        <w:ind w:left="2880" w:hanging="360"/>
      </w:pPr>
      <w:rPr>
        <w:rFonts w:ascii="Symbol" w:hAnsi="Symbol"/>
      </w:rPr>
    </w:lvl>
    <w:lvl w:ilvl="4" w:tplc="59768538" w:tentative="1">
      <w:start w:val="1"/>
      <w:numFmt w:val="bullet"/>
      <w:lvlText w:val="o"/>
      <w:lvlJc w:val="left"/>
      <w:pPr>
        <w:ind w:left="3600" w:hanging="360"/>
      </w:pPr>
      <w:rPr>
        <w:rFonts w:ascii="Courier New" w:hAnsi="Courier New" w:cs="Courier New"/>
      </w:rPr>
    </w:lvl>
    <w:lvl w:ilvl="5" w:tplc="58B8F054" w:tentative="1">
      <w:start w:val="1"/>
      <w:numFmt w:val="bullet"/>
      <w:lvlText w:val=""/>
      <w:lvlJc w:val="left"/>
      <w:pPr>
        <w:ind w:left="4320" w:hanging="360"/>
      </w:pPr>
      <w:rPr>
        <w:rFonts w:ascii="Wingdings" w:hAnsi="Wingdings"/>
      </w:rPr>
    </w:lvl>
    <w:lvl w:ilvl="6" w:tplc="90522678" w:tentative="1">
      <w:start w:val="1"/>
      <w:numFmt w:val="bullet"/>
      <w:lvlText w:val=""/>
      <w:lvlJc w:val="left"/>
      <w:pPr>
        <w:ind w:left="5040" w:hanging="360"/>
      </w:pPr>
      <w:rPr>
        <w:rFonts w:ascii="Symbol" w:hAnsi="Symbol"/>
      </w:rPr>
    </w:lvl>
    <w:lvl w:ilvl="7" w:tplc="2F843BC8" w:tentative="1">
      <w:start w:val="1"/>
      <w:numFmt w:val="bullet"/>
      <w:lvlText w:val="o"/>
      <w:lvlJc w:val="left"/>
      <w:pPr>
        <w:ind w:left="5760" w:hanging="360"/>
      </w:pPr>
      <w:rPr>
        <w:rFonts w:ascii="Courier New" w:hAnsi="Courier New" w:cs="Courier New"/>
      </w:rPr>
    </w:lvl>
    <w:lvl w:ilvl="8" w:tplc="E758D67A" w:tentative="1">
      <w:start w:val="1"/>
      <w:numFmt w:val="bullet"/>
      <w:lvlText w:val=""/>
      <w:lvlJc w:val="left"/>
      <w:pPr>
        <w:ind w:left="6480" w:hanging="360"/>
      </w:pPr>
      <w:rPr>
        <w:rFonts w:ascii="Wingdings" w:hAnsi="Wingdings"/>
      </w:rPr>
    </w:lvl>
  </w:abstractNum>
  <w:abstractNum w:abstractNumId="40" w15:restartNumberingAfterBreak="0">
    <w:nsid w:val="29D21112"/>
    <w:multiLevelType w:val="multilevel"/>
    <w:tmpl w:val="1A28EA1C"/>
    <w:styleLink w:val="List2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1" w15:restartNumberingAfterBreak="0">
    <w:nsid w:val="2A472050"/>
    <w:multiLevelType w:val="multilevel"/>
    <w:tmpl w:val="AB66EDD0"/>
    <w:styleLink w:val="List7"/>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2" w15:restartNumberingAfterBreak="0">
    <w:nsid w:val="2A6D4C77"/>
    <w:multiLevelType w:val="multilevel"/>
    <w:tmpl w:val="5CEAF418"/>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3" w15:restartNumberingAfterBreak="0">
    <w:nsid w:val="2B756654"/>
    <w:multiLevelType w:val="multilevel"/>
    <w:tmpl w:val="EF785E80"/>
    <w:styleLink w:val="Bullet"/>
    <w:lvl w:ilvl="0">
      <w:numFmt w:val="bullet"/>
      <w:lvlText w:val="•"/>
      <w:lvlJc w:val="left"/>
      <w:pPr>
        <w:tabs>
          <w:tab w:val="num" w:pos="147"/>
        </w:tabs>
        <w:ind w:left="147" w:hanging="147"/>
      </w:pPr>
      <w:rPr>
        <w:rFonts w:ascii="Arial" w:eastAsia="Arial" w:hAnsi="Arial" w:cs="Arial"/>
        <w:position w:val="-2"/>
        <w:sz w:val="22"/>
        <w:szCs w:val="22"/>
        <w:rtl w:val="0"/>
        <w:lang w:val="en-US"/>
      </w:rPr>
    </w:lvl>
    <w:lvl w:ilvl="1">
      <w:start w:val="1"/>
      <w:numFmt w:val="bullet"/>
      <w:lvlText w:val="•"/>
      <w:lvlJc w:val="left"/>
      <w:pPr>
        <w:tabs>
          <w:tab w:val="num" w:pos="327"/>
        </w:tabs>
        <w:ind w:left="327" w:hanging="147"/>
      </w:pPr>
      <w:rPr>
        <w:rFonts w:ascii="Arial" w:eastAsia="Arial" w:hAnsi="Arial" w:cs="Arial"/>
        <w:position w:val="-2"/>
        <w:sz w:val="18"/>
        <w:szCs w:val="18"/>
        <w:rtl w:val="0"/>
        <w:lang w:val="en-US"/>
      </w:rPr>
    </w:lvl>
    <w:lvl w:ilvl="2">
      <w:start w:val="1"/>
      <w:numFmt w:val="bullet"/>
      <w:lvlText w:val="•"/>
      <w:lvlJc w:val="left"/>
      <w:pPr>
        <w:tabs>
          <w:tab w:val="num" w:pos="507"/>
        </w:tabs>
        <w:ind w:left="507" w:hanging="147"/>
      </w:pPr>
      <w:rPr>
        <w:rFonts w:ascii="Arial" w:eastAsia="Arial" w:hAnsi="Arial" w:cs="Arial"/>
        <w:position w:val="-2"/>
        <w:sz w:val="18"/>
        <w:szCs w:val="18"/>
        <w:rtl w:val="0"/>
        <w:lang w:val="en-US"/>
      </w:rPr>
    </w:lvl>
    <w:lvl w:ilvl="3">
      <w:start w:val="1"/>
      <w:numFmt w:val="bullet"/>
      <w:lvlText w:val="•"/>
      <w:lvlJc w:val="left"/>
      <w:pPr>
        <w:tabs>
          <w:tab w:val="num" w:pos="687"/>
        </w:tabs>
        <w:ind w:left="687" w:hanging="147"/>
      </w:pPr>
      <w:rPr>
        <w:rFonts w:ascii="Arial" w:eastAsia="Arial" w:hAnsi="Arial" w:cs="Arial"/>
        <w:position w:val="-2"/>
        <w:sz w:val="18"/>
        <w:szCs w:val="18"/>
        <w:rtl w:val="0"/>
        <w:lang w:val="en-US"/>
      </w:rPr>
    </w:lvl>
    <w:lvl w:ilvl="4">
      <w:start w:val="1"/>
      <w:numFmt w:val="bullet"/>
      <w:lvlText w:val="•"/>
      <w:lvlJc w:val="left"/>
      <w:pPr>
        <w:tabs>
          <w:tab w:val="num" w:pos="867"/>
        </w:tabs>
        <w:ind w:left="867" w:hanging="147"/>
      </w:pPr>
      <w:rPr>
        <w:rFonts w:ascii="Arial" w:eastAsia="Arial" w:hAnsi="Arial" w:cs="Arial"/>
        <w:position w:val="-2"/>
        <w:sz w:val="18"/>
        <w:szCs w:val="18"/>
        <w:rtl w:val="0"/>
        <w:lang w:val="en-US"/>
      </w:rPr>
    </w:lvl>
    <w:lvl w:ilvl="5">
      <w:start w:val="1"/>
      <w:numFmt w:val="bullet"/>
      <w:lvlText w:val="•"/>
      <w:lvlJc w:val="left"/>
      <w:pPr>
        <w:tabs>
          <w:tab w:val="num" w:pos="1047"/>
        </w:tabs>
        <w:ind w:left="1047" w:hanging="147"/>
      </w:pPr>
      <w:rPr>
        <w:rFonts w:ascii="Arial" w:eastAsia="Arial" w:hAnsi="Arial" w:cs="Arial"/>
        <w:position w:val="-2"/>
        <w:sz w:val="18"/>
        <w:szCs w:val="18"/>
        <w:rtl w:val="0"/>
        <w:lang w:val="en-US"/>
      </w:rPr>
    </w:lvl>
    <w:lvl w:ilvl="6">
      <w:start w:val="1"/>
      <w:numFmt w:val="bullet"/>
      <w:lvlText w:val="•"/>
      <w:lvlJc w:val="left"/>
      <w:pPr>
        <w:tabs>
          <w:tab w:val="num" w:pos="1227"/>
        </w:tabs>
        <w:ind w:left="1227" w:hanging="147"/>
      </w:pPr>
      <w:rPr>
        <w:rFonts w:ascii="Arial" w:eastAsia="Arial" w:hAnsi="Arial" w:cs="Arial"/>
        <w:position w:val="-2"/>
        <w:sz w:val="18"/>
        <w:szCs w:val="18"/>
        <w:rtl w:val="0"/>
        <w:lang w:val="en-US"/>
      </w:rPr>
    </w:lvl>
    <w:lvl w:ilvl="7">
      <w:start w:val="1"/>
      <w:numFmt w:val="bullet"/>
      <w:lvlText w:val="•"/>
      <w:lvlJc w:val="left"/>
      <w:pPr>
        <w:tabs>
          <w:tab w:val="num" w:pos="1407"/>
        </w:tabs>
        <w:ind w:left="1407" w:hanging="147"/>
      </w:pPr>
      <w:rPr>
        <w:rFonts w:ascii="Arial" w:eastAsia="Arial" w:hAnsi="Arial" w:cs="Arial"/>
        <w:position w:val="-2"/>
        <w:sz w:val="18"/>
        <w:szCs w:val="18"/>
        <w:rtl w:val="0"/>
        <w:lang w:val="en-US"/>
      </w:rPr>
    </w:lvl>
    <w:lvl w:ilvl="8">
      <w:start w:val="1"/>
      <w:numFmt w:val="bullet"/>
      <w:lvlText w:val="•"/>
      <w:lvlJc w:val="left"/>
      <w:pPr>
        <w:tabs>
          <w:tab w:val="num" w:pos="1587"/>
        </w:tabs>
        <w:ind w:left="1587" w:hanging="147"/>
      </w:pPr>
      <w:rPr>
        <w:rFonts w:ascii="Arial" w:eastAsia="Arial" w:hAnsi="Arial" w:cs="Arial"/>
        <w:position w:val="-2"/>
        <w:sz w:val="18"/>
        <w:szCs w:val="18"/>
        <w:rtl w:val="0"/>
        <w:lang w:val="en-US"/>
      </w:rPr>
    </w:lvl>
  </w:abstractNum>
  <w:abstractNum w:abstractNumId="44" w15:restartNumberingAfterBreak="0">
    <w:nsid w:val="2E2614D8"/>
    <w:multiLevelType w:val="multilevel"/>
    <w:tmpl w:val="C0E0C768"/>
    <w:styleLink w:val="List47"/>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5" w15:restartNumberingAfterBreak="0">
    <w:nsid w:val="2E715693"/>
    <w:multiLevelType w:val="multilevel"/>
    <w:tmpl w:val="FE32907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6" w15:restartNumberingAfterBreak="0">
    <w:nsid w:val="2F650218"/>
    <w:multiLevelType w:val="multilevel"/>
    <w:tmpl w:val="1248BC9E"/>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47" w15:restartNumberingAfterBreak="0">
    <w:nsid w:val="307C3EF4"/>
    <w:multiLevelType w:val="hybridMultilevel"/>
    <w:tmpl w:val="929C16CA"/>
    <w:lvl w:ilvl="0" w:tplc="CB48201C">
      <w:start w:val="1"/>
      <w:numFmt w:val="bullet"/>
      <w:lvlText w:val=""/>
      <w:lvlJc w:val="left"/>
      <w:pPr>
        <w:ind w:left="720" w:hanging="360"/>
      </w:pPr>
      <w:rPr>
        <w:rFonts w:ascii="Symbol" w:hAnsi="Symbol" w:hint="default"/>
      </w:rPr>
    </w:lvl>
    <w:lvl w:ilvl="1" w:tplc="42D0BC18">
      <w:start w:val="1"/>
      <w:numFmt w:val="bullet"/>
      <w:lvlText w:val="o"/>
      <w:lvlJc w:val="left"/>
      <w:pPr>
        <w:ind w:left="1440" w:hanging="360"/>
      </w:pPr>
      <w:rPr>
        <w:rFonts w:ascii="Courier New" w:hAnsi="Courier New" w:cs="Courier New" w:hint="default"/>
      </w:rPr>
    </w:lvl>
    <w:lvl w:ilvl="2" w:tplc="59022E6A" w:tentative="1">
      <w:start w:val="1"/>
      <w:numFmt w:val="bullet"/>
      <w:lvlText w:val=""/>
      <w:lvlJc w:val="left"/>
      <w:pPr>
        <w:ind w:left="2160" w:hanging="360"/>
      </w:pPr>
      <w:rPr>
        <w:rFonts w:ascii="Wingdings" w:hAnsi="Wingdings" w:hint="default"/>
      </w:rPr>
    </w:lvl>
    <w:lvl w:ilvl="3" w:tplc="078E4248" w:tentative="1">
      <w:start w:val="1"/>
      <w:numFmt w:val="bullet"/>
      <w:lvlText w:val=""/>
      <w:lvlJc w:val="left"/>
      <w:pPr>
        <w:ind w:left="2880" w:hanging="360"/>
      </w:pPr>
      <w:rPr>
        <w:rFonts w:ascii="Symbol" w:hAnsi="Symbol" w:hint="default"/>
      </w:rPr>
    </w:lvl>
    <w:lvl w:ilvl="4" w:tplc="104ED94A" w:tentative="1">
      <w:start w:val="1"/>
      <w:numFmt w:val="bullet"/>
      <w:lvlText w:val="o"/>
      <w:lvlJc w:val="left"/>
      <w:pPr>
        <w:ind w:left="3600" w:hanging="360"/>
      </w:pPr>
      <w:rPr>
        <w:rFonts w:ascii="Courier New" w:hAnsi="Courier New" w:cs="Courier New" w:hint="default"/>
      </w:rPr>
    </w:lvl>
    <w:lvl w:ilvl="5" w:tplc="9A6CBFEC" w:tentative="1">
      <w:start w:val="1"/>
      <w:numFmt w:val="bullet"/>
      <w:lvlText w:val=""/>
      <w:lvlJc w:val="left"/>
      <w:pPr>
        <w:ind w:left="4320" w:hanging="360"/>
      </w:pPr>
      <w:rPr>
        <w:rFonts w:ascii="Wingdings" w:hAnsi="Wingdings" w:hint="default"/>
      </w:rPr>
    </w:lvl>
    <w:lvl w:ilvl="6" w:tplc="6F045CDC" w:tentative="1">
      <w:start w:val="1"/>
      <w:numFmt w:val="bullet"/>
      <w:lvlText w:val=""/>
      <w:lvlJc w:val="left"/>
      <w:pPr>
        <w:ind w:left="5040" w:hanging="360"/>
      </w:pPr>
      <w:rPr>
        <w:rFonts w:ascii="Symbol" w:hAnsi="Symbol" w:hint="default"/>
      </w:rPr>
    </w:lvl>
    <w:lvl w:ilvl="7" w:tplc="CEFAC1B6" w:tentative="1">
      <w:start w:val="1"/>
      <w:numFmt w:val="bullet"/>
      <w:lvlText w:val="o"/>
      <w:lvlJc w:val="left"/>
      <w:pPr>
        <w:ind w:left="5760" w:hanging="360"/>
      </w:pPr>
      <w:rPr>
        <w:rFonts w:ascii="Courier New" w:hAnsi="Courier New" w:cs="Courier New" w:hint="default"/>
      </w:rPr>
    </w:lvl>
    <w:lvl w:ilvl="8" w:tplc="0E867F70" w:tentative="1">
      <w:start w:val="1"/>
      <w:numFmt w:val="bullet"/>
      <w:lvlText w:val=""/>
      <w:lvlJc w:val="left"/>
      <w:pPr>
        <w:ind w:left="6480" w:hanging="360"/>
      </w:pPr>
      <w:rPr>
        <w:rFonts w:ascii="Wingdings" w:hAnsi="Wingdings" w:hint="default"/>
      </w:rPr>
    </w:lvl>
  </w:abstractNum>
  <w:abstractNum w:abstractNumId="48" w15:restartNumberingAfterBreak="0">
    <w:nsid w:val="335A354C"/>
    <w:multiLevelType w:val="multilevel"/>
    <w:tmpl w:val="D358542A"/>
    <w:styleLink w:val="List2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49" w15:restartNumberingAfterBreak="0">
    <w:nsid w:val="35E26E13"/>
    <w:multiLevelType w:val="multilevel"/>
    <w:tmpl w:val="47308FBA"/>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50" w15:restartNumberingAfterBreak="0">
    <w:nsid w:val="38E30A2A"/>
    <w:multiLevelType w:val="multilevel"/>
    <w:tmpl w:val="423C51F4"/>
    <w:styleLink w:val="List50"/>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1" w15:restartNumberingAfterBreak="0">
    <w:nsid w:val="396A4470"/>
    <w:multiLevelType w:val="hybridMultilevel"/>
    <w:tmpl w:val="853A9C26"/>
    <w:lvl w:ilvl="0" w:tplc="DDDE4154">
      <w:start w:val="1"/>
      <w:numFmt w:val="bullet"/>
      <w:lvlText w:val=""/>
      <w:lvlJc w:val="left"/>
      <w:pPr>
        <w:ind w:left="720" w:hanging="360"/>
      </w:pPr>
      <w:rPr>
        <w:rFonts w:ascii="Symbol" w:hAnsi="Symbol"/>
      </w:rPr>
    </w:lvl>
    <w:lvl w:ilvl="1" w:tplc="9CA6010A" w:tentative="1">
      <w:start w:val="1"/>
      <w:numFmt w:val="bullet"/>
      <w:lvlText w:val="o"/>
      <w:lvlJc w:val="left"/>
      <w:pPr>
        <w:ind w:left="1440" w:hanging="360"/>
      </w:pPr>
      <w:rPr>
        <w:rFonts w:ascii="Courier New" w:hAnsi="Courier New" w:cs="Courier New"/>
      </w:rPr>
    </w:lvl>
    <w:lvl w:ilvl="2" w:tplc="3948E0B0" w:tentative="1">
      <w:start w:val="1"/>
      <w:numFmt w:val="bullet"/>
      <w:lvlText w:val=""/>
      <w:lvlJc w:val="left"/>
      <w:pPr>
        <w:ind w:left="2160" w:hanging="360"/>
      </w:pPr>
      <w:rPr>
        <w:rFonts w:ascii="Wingdings" w:hAnsi="Wingdings"/>
      </w:rPr>
    </w:lvl>
    <w:lvl w:ilvl="3" w:tplc="820A1BE0" w:tentative="1">
      <w:start w:val="1"/>
      <w:numFmt w:val="bullet"/>
      <w:lvlText w:val=""/>
      <w:lvlJc w:val="left"/>
      <w:pPr>
        <w:ind w:left="2880" w:hanging="360"/>
      </w:pPr>
      <w:rPr>
        <w:rFonts w:ascii="Symbol" w:hAnsi="Symbol"/>
      </w:rPr>
    </w:lvl>
    <w:lvl w:ilvl="4" w:tplc="EA9AD9B8" w:tentative="1">
      <w:start w:val="1"/>
      <w:numFmt w:val="bullet"/>
      <w:lvlText w:val="o"/>
      <w:lvlJc w:val="left"/>
      <w:pPr>
        <w:ind w:left="3600" w:hanging="360"/>
      </w:pPr>
      <w:rPr>
        <w:rFonts w:ascii="Courier New" w:hAnsi="Courier New" w:cs="Courier New"/>
      </w:rPr>
    </w:lvl>
    <w:lvl w:ilvl="5" w:tplc="139225E2" w:tentative="1">
      <w:start w:val="1"/>
      <w:numFmt w:val="bullet"/>
      <w:lvlText w:val=""/>
      <w:lvlJc w:val="left"/>
      <w:pPr>
        <w:ind w:left="4320" w:hanging="360"/>
      </w:pPr>
      <w:rPr>
        <w:rFonts w:ascii="Wingdings" w:hAnsi="Wingdings"/>
      </w:rPr>
    </w:lvl>
    <w:lvl w:ilvl="6" w:tplc="A2A0821C" w:tentative="1">
      <w:start w:val="1"/>
      <w:numFmt w:val="bullet"/>
      <w:lvlText w:val=""/>
      <w:lvlJc w:val="left"/>
      <w:pPr>
        <w:ind w:left="5040" w:hanging="360"/>
      </w:pPr>
      <w:rPr>
        <w:rFonts w:ascii="Symbol" w:hAnsi="Symbol"/>
      </w:rPr>
    </w:lvl>
    <w:lvl w:ilvl="7" w:tplc="FDC2B0AA" w:tentative="1">
      <w:start w:val="1"/>
      <w:numFmt w:val="bullet"/>
      <w:lvlText w:val="o"/>
      <w:lvlJc w:val="left"/>
      <w:pPr>
        <w:ind w:left="5760" w:hanging="360"/>
      </w:pPr>
      <w:rPr>
        <w:rFonts w:ascii="Courier New" w:hAnsi="Courier New" w:cs="Courier New"/>
      </w:rPr>
    </w:lvl>
    <w:lvl w:ilvl="8" w:tplc="10EC8E54" w:tentative="1">
      <w:start w:val="1"/>
      <w:numFmt w:val="bullet"/>
      <w:lvlText w:val=""/>
      <w:lvlJc w:val="left"/>
      <w:pPr>
        <w:ind w:left="6480" w:hanging="360"/>
      </w:pPr>
      <w:rPr>
        <w:rFonts w:ascii="Wingdings" w:hAnsi="Wingdings"/>
      </w:rPr>
    </w:lvl>
  </w:abstractNum>
  <w:abstractNum w:abstractNumId="52" w15:restartNumberingAfterBreak="0">
    <w:nsid w:val="3BDC37B1"/>
    <w:multiLevelType w:val="multilevel"/>
    <w:tmpl w:val="A55C2C7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3" w15:restartNumberingAfterBreak="0">
    <w:nsid w:val="3EDA6658"/>
    <w:multiLevelType w:val="hybridMultilevel"/>
    <w:tmpl w:val="FBCA4064"/>
    <w:lvl w:ilvl="0" w:tplc="8CE2295E">
      <w:start w:val="1"/>
      <w:numFmt w:val="bullet"/>
      <w:lvlText w:val=""/>
      <w:lvlJc w:val="left"/>
      <w:pPr>
        <w:ind w:left="720" w:hanging="360"/>
      </w:pPr>
      <w:rPr>
        <w:rFonts w:ascii="Symbol" w:hAnsi="Symbol"/>
      </w:rPr>
    </w:lvl>
    <w:lvl w:ilvl="1" w:tplc="8626F382" w:tentative="1">
      <w:start w:val="1"/>
      <w:numFmt w:val="bullet"/>
      <w:lvlText w:val="o"/>
      <w:lvlJc w:val="left"/>
      <w:pPr>
        <w:ind w:left="1440" w:hanging="360"/>
      </w:pPr>
      <w:rPr>
        <w:rFonts w:ascii="Courier New" w:hAnsi="Courier New" w:cs="Courier New"/>
      </w:rPr>
    </w:lvl>
    <w:lvl w:ilvl="2" w:tplc="877C0586" w:tentative="1">
      <w:start w:val="1"/>
      <w:numFmt w:val="bullet"/>
      <w:lvlText w:val=""/>
      <w:lvlJc w:val="left"/>
      <w:pPr>
        <w:ind w:left="2160" w:hanging="360"/>
      </w:pPr>
      <w:rPr>
        <w:rFonts w:ascii="Wingdings" w:hAnsi="Wingdings"/>
      </w:rPr>
    </w:lvl>
    <w:lvl w:ilvl="3" w:tplc="6188032A" w:tentative="1">
      <w:start w:val="1"/>
      <w:numFmt w:val="bullet"/>
      <w:lvlText w:val=""/>
      <w:lvlJc w:val="left"/>
      <w:pPr>
        <w:ind w:left="2880" w:hanging="360"/>
      </w:pPr>
      <w:rPr>
        <w:rFonts w:ascii="Symbol" w:hAnsi="Symbol"/>
      </w:rPr>
    </w:lvl>
    <w:lvl w:ilvl="4" w:tplc="BEE015C2" w:tentative="1">
      <w:start w:val="1"/>
      <w:numFmt w:val="bullet"/>
      <w:lvlText w:val="o"/>
      <w:lvlJc w:val="left"/>
      <w:pPr>
        <w:ind w:left="3600" w:hanging="360"/>
      </w:pPr>
      <w:rPr>
        <w:rFonts w:ascii="Courier New" w:hAnsi="Courier New" w:cs="Courier New"/>
      </w:rPr>
    </w:lvl>
    <w:lvl w:ilvl="5" w:tplc="293EADDE" w:tentative="1">
      <w:start w:val="1"/>
      <w:numFmt w:val="bullet"/>
      <w:lvlText w:val=""/>
      <w:lvlJc w:val="left"/>
      <w:pPr>
        <w:ind w:left="4320" w:hanging="360"/>
      </w:pPr>
      <w:rPr>
        <w:rFonts w:ascii="Wingdings" w:hAnsi="Wingdings"/>
      </w:rPr>
    </w:lvl>
    <w:lvl w:ilvl="6" w:tplc="C50ABC88" w:tentative="1">
      <w:start w:val="1"/>
      <w:numFmt w:val="bullet"/>
      <w:lvlText w:val=""/>
      <w:lvlJc w:val="left"/>
      <w:pPr>
        <w:ind w:left="5040" w:hanging="360"/>
      </w:pPr>
      <w:rPr>
        <w:rFonts w:ascii="Symbol" w:hAnsi="Symbol"/>
      </w:rPr>
    </w:lvl>
    <w:lvl w:ilvl="7" w:tplc="64601F58" w:tentative="1">
      <w:start w:val="1"/>
      <w:numFmt w:val="bullet"/>
      <w:lvlText w:val="o"/>
      <w:lvlJc w:val="left"/>
      <w:pPr>
        <w:ind w:left="5760" w:hanging="360"/>
      </w:pPr>
      <w:rPr>
        <w:rFonts w:ascii="Courier New" w:hAnsi="Courier New" w:cs="Courier New"/>
      </w:rPr>
    </w:lvl>
    <w:lvl w:ilvl="8" w:tplc="C102DFB0" w:tentative="1">
      <w:start w:val="1"/>
      <w:numFmt w:val="bullet"/>
      <w:lvlText w:val=""/>
      <w:lvlJc w:val="left"/>
      <w:pPr>
        <w:ind w:left="6480" w:hanging="360"/>
      </w:pPr>
      <w:rPr>
        <w:rFonts w:ascii="Wingdings" w:hAnsi="Wingdings"/>
      </w:rPr>
    </w:lvl>
  </w:abstractNum>
  <w:abstractNum w:abstractNumId="54" w15:restartNumberingAfterBreak="0">
    <w:nsid w:val="3FB40DC6"/>
    <w:multiLevelType w:val="multilevel"/>
    <w:tmpl w:val="29B6B07E"/>
    <w:styleLink w:val="List46"/>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5" w15:restartNumberingAfterBreak="0">
    <w:nsid w:val="40A24674"/>
    <w:multiLevelType w:val="multilevel"/>
    <w:tmpl w:val="37A41438"/>
    <w:styleLink w:val="List1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6" w15:restartNumberingAfterBreak="0">
    <w:nsid w:val="42BD0419"/>
    <w:multiLevelType w:val="multilevel"/>
    <w:tmpl w:val="D03E7154"/>
    <w:styleLink w:val="List35"/>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57" w15:restartNumberingAfterBreak="0">
    <w:nsid w:val="448C7067"/>
    <w:multiLevelType w:val="multilevel"/>
    <w:tmpl w:val="DCBE00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DE11B9"/>
    <w:multiLevelType w:val="multilevel"/>
    <w:tmpl w:val="31B40EAC"/>
    <w:styleLink w:val="List2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59" w15:restartNumberingAfterBreak="0">
    <w:nsid w:val="45DE22DB"/>
    <w:multiLevelType w:val="multilevel"/>
    <w:tmpl w:val="A258B1D0"/>
    <w:styleLink w:val="List1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60" w15:restartNumberingAfterBreak="0">
    <w:nsid w:val="468529E0"/>
    <w:multiLevelType w:val="multilevel"/>
    <w:tmpl w:val="40E03CA4"/>
    <w:styleLink w:val="List2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61" w15:restartNumberingAfterBreak="0">
    <w:nsid w:val="46C837B2"/>
    <w:multiLevelType w:val="multilevel"/>
    <w:tmpl w:val="EEEEAD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9A86E9C"/>
    <w:multiLevelType w:val="multilevel"/>
    <w:tmpl w:val="36A4996E"/>
    <w:styleLink w:val="List3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3" w15:restartNumberingAfterBreak="0">
    <w:nsid w:val="4A8B7F31"/>
    <w:multiLevelType w:val="multilevel"/>
    <w:tmpl w:val="A064CDC0"/>
    <w:styleLink w:val="List31"/>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4" w15:restartNumberingAfterBreak="0">
    <w:nsid w:val="4B98544F"/>
    <w:multiLevelType w:val="multilevel"/>
    <w:tmpl w:val="528406A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65" w15:restartNumberingAfterBreak="0">
    <w:nsid w:val="4C355FF1"/>
    <w:multiLevelType w:val="multilevel"/>
    <w:tmpl w:val="D5441618"/>
    <w:styleLink w:val="List2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66" w15:restartNumberingAfterBreak="0">
    <w:nsid w:val="4DDB19B1"/>
    <w:multiLevelType w:val="multilevel"/>
    <w:tmpl w:val="A66ABC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E6839E6"/>
    <w:multiLevelType w:val="hybridMultilevel"/>
    <w:tmpl w:val="F54C048C"/>
    <w:lvl w:ilvl="0" w:tplc="BA26B96A">
      <w:start w:val="1"/>
      <w:numFmt w:val="bullet"/>
      <w:lvlText w:val=""/>
      <w:lvlJc w:val="left"/>
      <w:pPr>
        <w:ind w:left="720" w:hanging="360"/>
      </w:pPr>
      <w:rPr>
        <w:rFonts w:ascii="Symbol" w:hAnsi="Symbol"/>
      </w:rPr>
    </w:lvl>
    <w:lvl w:ilvl="1" w:tplc="C35AEE86" w:tentative="1">
      <w:start w:val="1"/>
      <w:numFmt w:val="bullet"/>
      <w:lvlText w:val="o"/>
      <w:lvlJc w:val="left"/>
      <w:pPr>
        <w:ind w:left="1440" w:hanging="360"/>
      </w:pPr>
      <w:rPr>
        <w:rFonts w:ascii="Courier New" w:hAnsi="Courier New" w:cs="Courier New"/>
      </w:rPr>
    </w:lvl>
    <w:lvl w:ilvl="2" w:tplc="33965FB0" w:tentative="1">
      <w:start w:val="1"/>
      <w:numFmt w:val="bullet"/>
      <w:lvlText w:val=""/>
      <w:lvlJc w:val="left"/>
      <w:pPr>
        <w:ind w:left="2160" w:hanging="360"/>
      </w:pPr>
      <w:rPr>
        <w:rFonts w:ascii="Wingdings" w:hAnsi="Wingdings"/>
      </w:rPr>
    </w:lvl>
    <w:lvl w:ilvl="3" w:tplc="45E6D556" w:tentative="1">
      <w:start w:val="1"/>
      <w:numFmt w:val="bullet"/>
      <w:lvlText w:val=""/>
      <w:lvlJc w:val="left"/>
      <w:pPr>
        <w:ind w:left="2880" w:hanging="360"/>
      </w:pPr>
      <w:rPr>
        <w:rFonts w:ascii="Symbol" w:hAnsi="Symbol"/>
      </w:rPr>
    </w:lvl>
    <w:lvl w:ilvl="4" w:tplc="F23465E6" w:tentative="1">
      <w:start w:val="1"/>
      <w:numFmt w:val="bullet"/>
      <w:lvlText w:val="o"/>
      <w:lvlJc w:val="left"/>
      <w:pPr>
        <w:ind w:left="3600" w:hanging="360"/>
      </w:pPr>
      <w:rPr>
        <w:rFonts w:ascii="Courier New" w:hAnsi="Courier New" w:cs="Courier New"/>
      </w:rPr>
    </w:lvl>
    <w:lvl w:ilvl="5" w:tplc="853AA294" w:tentative="1">
      <w:start w:val="1"/>
      <w:numFmt w:val="bullet"/>
      <w:lvlText w:val=""/>
      <w:lvlJc w:val="left"/>
      <w:pPr>
        <w:ind w:left="4320" w:hanging="360"/>
      </w:pPr>
      <w:rPr>
        <w:rFonts w:ascii="Wingdings" w:hAnsi="Wingdings"/>
      </w:rPr>
    </w:lvl>
    <w:lvl w:ilvl="6" w:tplc="AF6C4ECE" w:tentative="1">
      <w:start w:val="1"/>
      <w:numFmt w:val="bullet"/>
      <w:lvlText w:val=""/>
      <w:lvlJc w:val="left"/>
      <w:pPr>
        <w:ind w:left="5040" w:hanging="360"/>
      </w:pPr>
      <w:rPr>
        <w:rFonts w:ascii="Symbol" w:hAnsi="Symbol"/>
      </w:rPr>
    </w:lvl>
    <w:lvl w:ilvl="7" w:tplc="971A50EE" w:tentative="1">
      <w:start w:val="1"/>
      <w:numFmt w:val="bullet"/>
      <w:lvlText w:val="o"/>
      <w:lvlJc w:val="left"/>
      <w:pPr>
        <w:ind w:left="5760" w:hanging="360"/>
      </w:pPr>
      <w:rPr>
        <w:rFonts w:ascii="Courier New" w:hAnsi="Courier New" w:cs="Courier New"/>
      </w:rPr>
    </w:lvl>
    <w:lvl w:ilvl="8" w:tplc="1914605A" w:tentative="1">
      <w:start w:val="1"/>
      <w:numFmt w:val="bullet"/>
      <w:lvlText w:val=""/>
      <w:lvlJc w:val="left"/>
      <w:pPr>
        <w:ind w:left="6480" w:hanging="360"/>
      </w:pPr>
      <w:rPr>
        <w:rFonts w:ascii="Wingdings" w:hAnsi="Wingdings"/>
      </w:rPr>
    </w:lvl>
  </w:abstractNum>
  <w:abstractNum w:abstractNumId="68" w15:restartNumberingAfterBreak="0">
    <w:nsid w:val="4F8B55CE"/>
    <w:multiLevelType w:val="multilevel"/>
    <w:tmpl w:val="1250E5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0174CD6"/>
    <w:multiLevelType w:val="hybridMultilevel"/>
    <w:tmpl w:val="E324A17C"/>
    <w:lvl w:ilvl="0" w:tplc="92DEC7DC">
      <w:start w:val="1"/>
      <w:numFmt w:val="bullet"/>
      <w:lvlText w:val=""/>
      <w:lvlJc w:val="left"/>
      <w:pPr>
        <w:ind w:left="720" w:hanging="360"/>
      </w:pPr>
      <w:rPr>
        <w:rFonts w:ascii="Symbol" w:hAnsi="Symbol" w:hint="default"/>
      </w:rPr>
    </w:lvl>
    <w:lvl w:ilvl="1" w:tplc="FA34222C" w:tentative="1">
      <w:start w:val="1"/>
      <w:numFmt w:val="bullet"/>
      <w:lvlText w:val="o"/>
      <w:lvlJc w:val="left"/>
      <w:pPr>
        <w:ind w:left="1440" w:hanging="360"/>
      </w:pPr>
      <w:rPr>
        <w:rFonts w:ascii="Courier New" w:hAnsi="Courier New" w:cs="Courier New" w:hint="default"/>
      </w:rPr>
    </w:lvl>
    <w:lvl w:ilvl="2" w:tplc="3B3250F0" w:tentative="1">
      <w:start w:val="1"/>
      <w:numFmt w:val="bullet"/>
      <w:lvlText w:val=""/>
      <w:lvlJc w:val="left"/>
      <w:pPr>
        <w:ind w:left="2160" w:hanging="360"/>
      </w:pPr>
      <w:rPr>
        <w:rFonts w:ascii="Wingdings" w:hAnsi="Wingdings" w:hint="default"/>
      </w:rPr>
    </w:lvl>
    <w:lvl w:ilvl="3" w:tplc="A11417F8" w:tentative="1">
      <w:start w:val="1"/>
      <w:numFmt w:val="bullet"/>
      <w:lvlText w:val=""/>
      <w:lvlJc w:val="left"/>
      <w:pPr>
        <w:ind w:left="2880" w:hanging="360"/>
      </w:pPr>
      <w:rPr>
        <w:rFonts w:ascii="Symbol" w:hAnsi="Symbol" w:hint="default"/>
      </w:rPr>
    </w:lvl>
    <w:lvl w:ilvl="4" w:tplc="DCE00C8C" w:tentative="1">
      <w:start w:val="1"/>
      <w:numFmt w:val="bullet"/>
      <w:lvlText w:val="o"/>
      <w:lvlJc w:val="left"/>
      <w:pPr>
        <w:ind w:left="3600" w:hanging="360"/>
      </w:pPr>
      <w:rPr>
        <w:rFonts w:ascii="Courier New" w:hAnsi="Courier New" w:cs="Courier New" w:hint="default"/>
      </w:rPr>
    </w:lvl>
    <w:lvl w:ilvl="5" w:tplc="CDA612A2" w:tentative="1">
      <w:start w:val="1"/>
      <w:numFmt w:val="bullet"/>
      <w:lvlText w:val=""/>
      <w:lvlJc w:val="left"/>
      <w:pPr>
        <w:ind w:left="4320" w:hanging="360"/>
      </w:pPr>
      <w:rPr>
        <w:rFonts w:ascii="Wingdings" w:hAnsi="Wingdings" w:hint="default"/>
      </w:rPr>
    </w:lvl>
    <w:lvl w:ilvl="6" w:tplc="4D808C34" w:tentative="1">
      <w:start w:val="1"/>
      <w:numFmt w:val="bullet"/>
      <w:lvlText w:val=""/>
      <w:lvlJc w:val="left"/>
      <w:pPr>
        <w:ind w:left="5040" w:hanging="360"/>
      </w:pPr>
      <w:rPr>
        <w:rFonts w:ascii="Symbol" w:hAnsi="Symbol" w:hint="default"/>
      </w:rPr>
    </w:lvl>
    <w:lvl w:ilvl="7" w:tplc="2F986238" w:tentative="1">
      <w:start w:val="1"/>
      <w:numFmt w:val="bullet"/>
      <w:lvlText w:val="o"/>
      <w:lvlJc w:val="left"/>
      <w:pPr>
        <w:ind w:left="5760" w:hanging="360"/>
      </w:pPr>
      <w:rPr>
        <w:rFonts w:ascii="Courier New" w:hAnsi="Courier New" w:cs="Courier New" w:hint="default"/>
      </w:rPr>
    </w:lvl>
    <w:lvl w:ilvl="8" w:tplc="73808876" w:tentative="1">
      <w:start w:val="1"/>
      <w:numFmt w:val="bullet"/>
      <w:lvlText w:val=""/>
      <w:lvlJc w:val="left"/>
      <w:pPr>
        <w:ind w:left="6480" w:hanging="360"/>
      </w:pPr>
      <w:rPr>
        <w:rFonts w:ascii="Wingdings" w:hAnsi="Wingdings" w:hint="default"/>
      </w:rPr>
    </w:lvl>
  </w:abstractNum>
  <w:abstractNum w:abstractNumId="70" w15:restartNumberingAfterBreak="0">
    <w:nsid w:val="50910088"/>
    <w:multiLevelType w:val="multilevel"/>
    <w:tmpl w:val="2B6A00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09B022D"/>
    <w:multiLevelType w:val="multilevel"/>
    <w:tmpl w:val="4128F018"/>
    <w:styleLink w:val="List32"/>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2" w15:restartNumberingAfterBreak="0">
    <w:nsid w:val="53912AD8"/>
    <w:multiLevelType w:val="multilevel"/>
    <w:tmpl w:val="ADD8E2E2"/>
    <w:styleLink w:val="List41"/>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3" w15:restartNumberingAfterBreak="0">
    <w:nsid w:val="53D13E92"/>
    <w:multiLevelType w:val="multilevel"/>
    <w:tmpl w:val="518CEA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5BC54D2"/>
    <w:multiLevelType w:val="hybridMultilevel"/>
    <w:tmpl w:val="92206F00"/>
    <w:lvl w:ilvl="0" w:tplc="BDAABF1C">
      <w:start w:val="1"/>
      <w:numFmt w:val="bullet"/>
      <w:lvlText w:val=""/>
      <w:lvlJc w:val="left"/>
      <w:pPr>
        <w:ind w:left="720" w:hanging="360"/>
      </w:pPr>
      <w:rPr>
        <w:rFonts w:ascii="Symbol" w:hAnsi="Symbol"/>
      </w:rPr>
    </w:lvl>
    <w:lvl w:ilvl="1" w:tplc="1D1063EA" w:tentative="1">
      <w:start w:val="1"/>
      <w:numFmt w:val="bullet"/>
      <w:lvlText w:val="o"/>
      <w:lvlJc w:val="left"/>
      <w:pPr>
        <w:ind w:left="1440" w:hanging="360"/>
      </w:pPr>
      <w:rPr>
        <w:rFonts w:ascii="Courier New" w:hAnsi="Courier New" w:cs="Courier New"/>
      </w:rPr>
    </w:lvl>
    <w:lvl w:ilvl="2" w:tplc="77B2455C" w:tentative="1">
      <w:start w:val="1"/>
      <w:numFmt w:val="bullet"/>
      <w:lvlText w:val=""/>
      <w:lvlJc w:val="left"/>
      <w:pPr>
        <w:ind w:left="2160" w:hanging="360"/>
      </w:pPr>
      <w:rPr>
        <w:rFonts w:ascii="Wingdings" w:hAnsi="Wingdings"/>
      </w:rPr>
    </w:lvl>
    <w:lvl w:ilvl="3" w:tplc="6990208E" w:tentative="1">
      <w:start w:val="1"/>
      <w:numFmt w:val="bullet"/>
      <w:lvlText w:val=""/>
      <w:lvlJc w:val="left"/>
      <w:pPr>
        <w:ind w:left="2880" w:hanging="360"/>
      </w:pPr>
      <w:rPr>
        <w:rFonts w:ascii="Symbol" w:hAnsi="Symbol"/>
      </w:rPr>
    </w:lvl>
    <w:lvl w:ilvl="4" w:tplc="5E08CAD4" w:tentative="1">
      <w:start w:val="1"/>
      <w:numFmt w:val="bullet"/>
      <w:lvlText w:val="o"/>
      <w:lvlJc w:val="left"/>
      <w:pPr>
        <w:ind w:left="3600" w:hanging="360"/>
      </w:pPr>
      <w:rPr>
        <w:rFonts w:ascii="Courier New" w:hAnsi="Courier New" w:cs="Courier New"/>
      </w:rPr>
    </w:lvl>
    <w:lvl w:ilvl="5" w:tplc="BAAE498C" w:tentative="1">
      <w:start w:val="1"/>
      <w:numFmt w:val="bullet"/>
      <w:lvlText w:val=""/>
      <w:lvlJc w:val="left"/>
      <w:pPr>
        <w:ind w:left="4320" w:hanging="360"/>
      </w:pPr>
      <w:rPr>
        <w:rFonts w:ascii="Wingdings" w:hAnsi="Wingdings"/>
      </w:rPr>
    </w:lvl>
    <w:lvl w:ilvl="6" w:tplc="E4FE84B0" w:tentative="1">
      <w:start w:val="1"/>
      <w:numFmt w:val="bullet"/>
      <w:lvlText w:val=""/>
      <w:lvlJc w:val="left"/>
      <w:pPr>
        <w:ind w:left="5040" w:hanging="360"/>
      </w:pPr>
      <w:rPr>
        <w:rFonts w:ascii="Symbol" w:hAnsi="Symbol"/>
      </w:rPr>
    </w:lvl>
    <w:lvl w:ilvl="7" w:tplc="FB881A2A" w:tentative="1">
      <w:start w:val="1"/>
      <w:numFmt w:val="bullet"/>
      <w:lvlText w:val="o"/>
      <w:lvlJc w:val="left"/>
      <w:pPr>
        <w:ind w:left="5760" w:hanging="360"/>
      </w:pPr>
      <w:rPr>
        <w:rFonts w:ascii="Courier New" w:hAnsi="Courier New" w:cs="Courier New"/>
      </w:rPr>
    </w:lvl>
    <w:lvl w:ilvl="8" w:tplc="28D4AF70" w:tentative="1">
      <w:start w:val="1"/>
      <w:numFmt w:val="bullet"/>
      <w:lvlText w:val=""/>
      <w:lvlJc w:val="left"/>
      <w:pPr>
        <w:ind w:left="6480" w:hanging="360"/>
      </w:pPr>
      <w:rPr>
        <w:rFonts w:ascii="Wingdings" w:hAnsi="Wingdings"/>
      </w:rPr>
    </w:lvl>
  </w:abstractNum>
  <w:abstractNum w:abstractNumId="75" w15:restartNumberingAfterBreak="0">
    <w:nsid w:val="56455A14"/>
    <w:multiLevelType w:val="multilevel"/>
    <w:tmpl w:val="E15039E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6" w15:restartNumberingAfterBreak="0">
    <w:nsid w:val="56856411"/>
    <w:multiLevelType w:val="multilevel"/>
    <w:tmpl w:val="50A2C26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7" w15:restartNumberingAfterBreak="0">
    <w:nsid w:val="59B652AD"/>
    <w:multiLevelType w:val="multilevel"/>
    <w:tmpl w:val="0B54E614"/>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78" w15:restartNumberingAfterBreak="0">
    <w:nsid w:val="5AF06125"/>
    <w:multiLevelType w:val="hybridMultilevel"/>
    <w:tmpl w:val="3300E8A4"/>
    <w:lvl w:ilvl="0" w:tplc="7CDC7204">
      <w:start w:val="1"/>
      <w:numFmt w:val="bullet"/>
      <w:lvlText w:val=""/>
      <w:lvlJc w:val="left"/>
      <w:pPr>
        <w:ind w:left="720" w:hanging="360"/>
      </w:pPr>
      <w:rPr>
        <w:rFonts w:ascii="Symbol" w:hAnsi="Symbol"/>
      </w:rPr>
    </w:lvl>
    <w:lvl w:ilvl="1" w:tplc="63AE635A" w:tentative="1">
      <w:start w:val="1"/>
      <w:numFmt w:val="bullet"/>
      <w:lvlText w:val="o"/>
      <w:lvlJc w:val="left"/>
      <w:pPr>
        <w:ind w:left="1440" w:hanging="360"/>
      </w:pPr>
      <w:rPr>
        <w:rFonts w:ascii="Courier New" w:hAnsi="Courier New" w:cs="Courier New"/>
      </w:rPr>
    </w:lvl>
    <w:lvl w:ilvl="2" w:tplc="ED849D56" w:tentative="1">
      <w:start w:val="1"/>
      <w:numFmt w:val="bullet"/>
      <w:lvlText w:val=""/>
      <w:lvlJc w:val="left"/>
      <w:pPr>
        <w:ind w:left="2160" w:hanging="360"/>
      </w:pPr>
      <w:rPr>
        <w:rFonts w:ascii="Wingdings" w:hAnsi="Wingdings"/>
      </w:rPr>
    </w:lvl>
    <w:lvl w:ilvl="3" w:tplc="721ACB76" w:tentative="1">
      <w:start w:val="1"/>
      <w:numFmt w:val="bullet"/>
      <w:lvlText w:val=""/>
      <w:lvlJc w:val="left"/>
      <w:pPr>
        <w:ind w:left="2880" w:hanging="360"/>
      </w:pPr>
      <w:rPr>
        <w:rFonts w:ascii="Symbol" w:hAnsi="Symbol"/>
      </w:rPr>
    </w:lvl>
    <w:lvl w:ilvl="4" w:tplc="0BD4447C" w:tentative="1">
      <w:start w:val="1"/>
      <w:numFmt w:val="bullet"/>
      <w:lvlText w:val="o"/>
      <w:lvlJc w:val="left"/>
      <w:pPr>
        <w:ind w:left="3600" w:hanging="360"/>
      </w:pPr>
      <w:rPr>
        <w:rFonts w:ascii="Courier New" w:hAnsi="Courier New" w:cs="Courier New"/>
      </w:rPr>
    </w:lvl>
    <w:lvl w:ilvl="5" w:tplc="96CA2FB0" w:tentative="1">
      <w:start w:val="1"/>
      <w:numFmt w:val="bullet"/>
      <w:lvlText w:val=""/>
      <w:lvlJc w:val="left"/>
      <w:pPr>
        <w:ind w:left="4320" w:hanging="360"/>
      </w:pPr>
      <w:rPr>
        <w:rFonts w:ascii="Wingdings" w:hAnsi="Wingdings"/>
      </w:rPr>
    </w:lvl>
    <w:lvl w:ilvl="6" w:tplc="F82E7FAE" w:tentative="1">
      <w:start w:val="1"/>
      <w:numFmt w:val="bullet"/>
      <w:lvlText w:val=""/>
      <w:lvlJc w:val="left"/>
      <w:pPr>
        <w:ind w:left="5040" w:hanging="360"/>
      </w:pPr>
      <w:rPr>
        <w:rFonts w:ascii="Symbol" w:hAnsi="Symbol"/>
      </w:rPr>
    </w:lvl>
    <w:lvl w:ilvl="7" w:tplc="A9C449E4" w:tentative="1">
      <w:start w:val="1"/>
      <w:numFmt w:val="bullet"/>
      <w:lvlText w:val="o"/>
      <w:lvlJc w:val="left"/>
      <w:pPr>
        <w:ind w:left="5760" w:hanging="360"/>
      </w:pPr>
      <w:rPr>
        <w:rFonts w:ascii="Courier New" w:hAnsi="Courier New" w:cs="Courier New"/>
      </w:rPr>
    </w:lvl>
    <w:lvl w:ilvl="8" w:tplc="3DA41CE8" w:tentative="1">
      <w:start w:val="1"/>
      <w:numFmt w:val="bullet"/>
      <w:lvlText w:val=""/>
      <w:lvlJc w:val="left"/>
      <w:pPr>
        <w:ind w:left="6480" w:hanging="360"/>
      </w:pPr>
      <w:rPr>
        <w:rFonts w:ascii="Wingdings" w:hAnsi="Wingdings"/>
      </w:rPr>
    </w:lvl>
  </w:abstractNum>
  <w:abstractNum w:abstractNumId="79" w15:restartNumberingAfterBreak="0">
    <w:nsid w:val="5B591F77"/>
    <w:multiLevelType w:val="multilevel"/>
    <w:tmpl w:val="7D522A92"/>
    <w:styleLink w:val="List33"/>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80" w15:restartNumberingAfterBreak="0">
    <w:nsid w:val="5B6E4449"/>
    <w:multiLevelType w:val="hybridMultilevel"/>
    <w:tmpl w:val="C27A6C36"/>
    <w:lvl w:ilvl="0" w:tplc="BBECD9AA">
      <w:start w:val="1"/>
      <w:numFmt w:val="bullet"/>
      <w:lvlText w:val=""/>
      <w:lvlJc w:val="left"/>
      <w:pPr>
        <w:ind w:left="720" w:hanging="360"/>
      </w:pPr>
      <w:rPr>
        <w:rFonts w:ascii="Symbol" w:hAnsi="Symbol"/>
      </w:rPr>
    </w:lvl>
    <w:lvl w:ilvl="1" w:tplc="DE2008FC" w:tentative="1">
      <w:start w:val="1"/>
      <w:numFmt w:val="bullet"/>
      <w:lvlText w:val="o"/>
      <w:lvlJc w:val="left"/>
      <w:pPr>
        <w:ind w:left="1440" w:hanging="360"/>
      </w:pPr>
      <w:rPr>
        <w:rFonts w:ascii="Courier New" w:hAnsi="Courier New" w:cs="Courier New"/>
      </w:rPr>
    </w:lvl>
    <w:lvl w:ilvl="2" w:tplc="17904A96" w:tentative="1">
      <w:start w:val="1"/>
      <w:numFmt w:val="bullet"/>
      <w:lvlText w:val=""/>
      <w:lvlJc w:val="left"/>
      <w:pPr>
        <w:ind w:left="2160" w:hanging="360"/>
      </w:pPr>
      <w:rPr>
        <w:rFonts w:ascii="Wingdings" w:hAnsi="Wingdings"/>
      </w:rPr>
    </w:lvl>
    <w:lvl w:ilvl="3" w:tplc="ED569E92" w:tentative="1">
      <w:start w:val="1"/>
      <w:numFmt w:val="bullet"/>
      <w:lvlText w:val=""/>
      <w:lvlJc w:val="left"/>
      <w:pPr>
        <w:ind w:left="2880" w:hanging="360"/>
      </w:pPr>
      <w:rPr>
        <w:rFonts w:ascii="Symbol" w:hAnsi="Symbol"/>
      </w:rPr>
    </w:lvl>
    <w:lvl w:ilvl="4" w:tplc="C9487D12" w:tentative="1">
      <w:start w:val="1"/>
      <w:numFmt w:val="bullet"/>
      <w:lvlText w:val="o"/>
      <w:lvlJc w:val="left"/>
      <w:pPr>
        <w:ind w:left="3600" w:hanging="360"/>
      </w:pPr>
      <w:rPr>
        <w:rFonts w:ascii="Courier New" w:hAnsi="Courier New" w:cs="Courier New"/>
      </w:rPr>
    </w:lvl>
    <w:lvl w:ilvl="5" w:tplc="BA862A96" w:tentative="1">
      <w:start w:val="1"/>
      <w:numFmt w:val="bullet"/>
      <w:lvlText w:val=""/>
      <w:lvlJc w:val="left"/>
      <w:pPr>
        <w:ind w:left="4320" w:hanging="360"/>
      </w:pPr>
      <w:rPr>
        <w:rFonts w:ascii="Wingdings" w:hAnsi="Wingdings"/>
      </w:rPr>
    </w:lvl>
    <w:lvl w:ilvl="6" w:tplc="48EE4A68" w:tentative="1">
      <w:start w:val="1"/>
      <w:numFmt w:val="bullet"/>
      <w:lvlText w:val=""/>
      <w:lvlJc w:val="left"/>
      <w:pPr>
        <w:ind w:left="5040" w:hanging="360"/>
      </w:pPr>
      <w:rPr>
        <w:rFonts w:ascii="Symbol" w:hAnsi="Symbol"/>
      </w:rPr>
    </w:lvl>
    <w:lvl w:ilvl="7" w:tplc="E050D958" w:tentative="1">
      <w:start w:val="1"/>
      <w:numFmt w:val="bullet"/>
      <w:lvlText w:val="o"/>
      <w:lvlJc w:val="left"/>
      <w:pPr>
        <w:ind w:left="5760" w:hanging="360"/>
      </w:pPr>
      <w:rPr>
        <w:rFonts w:ascii="Courier New" w:hAnsi="Courier New" w:cs="Courier New"/>
      </w:rPr>
    </w:lvl>
    <w:lvl w:ilvl="8" w:tplc="86946BE0" w:tentative="1">
      <w:start w:val="1"/>
      <w:numFmt w:val="bullet"/>
      <w:lvlText w:val=""/>
      <w:lvlJc w:val="left"/>
      <w:pPr>
        <w:ind w:left="6480" w:hanging="360"/>
      </w:pPr>
      <w:rPr>
        <w:rFonts w:ascii="Wingdings" w:hAnsi="Wingdings"/>
      </w:rPr>
    </w:lvl>
  </w:abstractNum>
  <w:abstractNum w:abstractNumId="81" w15:restartNumberingAfterBreak="0">
    <w:nsid w:val="5CC124AC"/>
    <w:multiLevelType w:val="multilevel"/>
    <w:tmpl w:val="1792B320"/>
    <w:styleLink w:val="List0"/>
    <w:lvl w:ilvl="0">
      <w:numFmt w:val="bullet"/>
      <w:lvlText w:val="•"/>
      <w:lvlJc w:val="left"/>
      <w:pPr>
        <w:tabs>
          <w:tab w:val="num" w:pos="720"/>
        </w:tabs>
        <w:ind w:left="720" w:hanging="360"/>
      </w:pPr>
      <w:rPr>
        <w:b/>
        <w:bCs/>
        <w:color w:val="000000"/>
        <w:position w:val="0"/>
        <w:sz w:val="20"/>
        <w:szCs w:val="20"/>
      </w:rPr>
    </w:lvl>
    <w:lvl w:ilvl="1">
      <w:start w:val="1"/>
      <w:numFmt w:val="bullet"/>
      <w:lvlText w:val="o"/>
      <w:lvlJc w:val="left"/>
      <w:pPr>
        <w:tabs>
          <w:tab w:val="num" w:pos="1283"/>
        </w:tabs>
        <w:ind w:left="1283" w:hanging="203"/>
      </w:pPr>
      <w:rPr>
        <w:b/>
        <w:bCs/>
        <w:color w:val="000000"/>
        <w:position w:val="0"/>
        <w:sz w:val="18"/>
        <w:szCs w:val="18"/>
      </w:rPr>
    </w:lvl>
    <w:lvl w:ilvl="2">
      <w:start w:val="1"/>
      <w:numFmt w:val="bullet"/>
      <w:lvlText w:val="▪"/>
      <w:lvlJc w:val="left"/>
      <w:pPr>
        <w:tabs>
          <w:tab w:val="num" w:pos="2003"/>
        </w:tabs>
        <w:ind w:left="2003" w:hanging="203"/>
      </w:pPr>
      <w:rPr>
        <w:b/>
        <w:bCs/>
        <w:color w:val="000000"/>
        <w:position w:val="0"/>
        <w:sz w:val="18"/>
        <w:szCs w:val="18"/>
      </w:rPr>
    </w:lvl>
    <w:lvl w:ilvl="3">
      <w:start w:val="1"/>
      <w:numFmt w:val="bullet"/>
      <w:lvlText w:val="•"/>
      <w:lvlJc w:val="left"/>
      <w:pPr>
        <w:tabs>
          <w:tab w:val="num" w:pos="2723"/>
        </w:tabs>
        <w:ind w:left="2723" w:hanging="203"/>
      </w:pPr>
      <w:rPr>
        <w:b/>
        <w:bCs/>
        <w:color w:val="000000"/>
        <w:position w:val="0"/>
        <w:sz w:val="18"/>
        <w:szCs w:val="18"/>
      </w:rPr>
    </w:lvl>
    <w:lvl w:ilvl="4">
      <w:start w:val="1"/>
      <w:numFmt w:val="bullet"/>
      <w:lvlText w:val="o"/>
      <w:lvlJc w:val="left"/>
      <w:pPr>
        <w:tabs>
          <w:tab w:val="num" w:pos="3443"/>
        </w:tabs>
        <w:ind w:left="3443" w:hanging="203"/>
      </w:pPr>
      <w:rPr>
        <w:b/>
        <w:bCs/>
        <w:color w:val="000000"/>
        <w:position w:val="0"/>
        <w:sz w:val="18"/>
        <w:szCs w:val="18"/>
      </w:rPr>
    </w:lvl>
    <w:lvl w:ilvl="5">
      <w:start w:val="1"/>
      <w:numFmt w:val="bullet"/>
      <w:lvlText w:val="▪"/>
      <w:lvlJc w:val="left"/>
      <w:pPr>
        <w:tabs>
          <w:tab w:val="num" w:pos="4163"/>
        </w:tabs>
        <w:ind w:left="4163" w:hanging="203"/>
      </w:pPr>
      <w:rPr>
        <w:b/>
        <w:bCs/>
        <w:color w:val="000000"/>
        <w:position w:val="0"/>
        <w:sz w:val="18"/>
        <w:szCs w:val="18"/>
      </w:rPr>
    </w:lvl>
    <w:lvl w:ilvl="6">
      <w:start w:val="1"/>
      <w:numFmt w:val="bullet"/>
      <w:lvlText w:val="•"/>
      <w:lvlJc w:val="left"/>
      <w:pPr>
        <w:tabs>
          <w:tab w:val="num" w:pos="4883"/>
        </w:tabs>
        <w:ind w:left="4883" w:hanging="203"/>
      </w:pPr>
      <w:rPr>
        <w:b/>
        <w:bCs/>
        <w:color w:val="000000"/>
        <w:position w:val="0"/>
        <w:sz w:val="18"/>
        <w:szCs w:val="18"/>
      </w:rPr>
    </w:lvl>
    <w:lvl w:ilvl="7">
      <w:start w:val="1"/>
      <w:numFmt w:val="bullet"/>
      <w:lvlText w:val="o"/>
      <w:lvlJc w:val="left"/>
      <w:pPr>
        <w:tabs>
          <w:tab w:val="num" w:pos="5603"/>
        </w:tabs>
        <w:ind w:left="5603" w:hanging="203"/>
      </w:pPr>
      <w:rPr>
        <w:b/>
        <w:bCs/>
        <w:color w:val="000000"/>
        <w:position w:val="0"/>
        <w:sz w:val="18"/>
        <w:szCs w:val="18"/>
      </w:rPr>
    </w:lvl>
    <w:lvl w:ilvl="8">
      <w:start w:val="1"/>
      <w:numFmt w:val="bullet"/>
      <w:lvlText w:val="▪"/>
      <w:lvlJc w:val="left"/>
      <w:pPr>
        <w:tabs>
          <w:tab w:val="num" w:pos="6323"/>
        </w:tabs>
        <w:ind w:left="6323" w:hanging="203"/>
      </w:pPr>
      <w:rPr>
        <w:b/>
        <w:bCs/>
        <w:color w:val="000000"/>
        <w:position w:val="0"/>
        <w:sz w:val="18"/>
        <w:szCs w:val="18"/>
      </w:rPr>
    </w:lvl>
  </w:abstractNum>
  <w:abstractNum w:abstractNumId="82" w15:restartNumberingAfterBreak="0">
    <w:nsid w:val="5D223466"/>
    <w:multiLevelType w:val="hybridMultilevel"/>
    <w:tmpl w:val="E27AF7E0"/>
    <w:lvl w:ilvl="0" w:tplc="F462E6E2">
      <w:start w:val="1"/>
      <w:numFmt w:val="bullet"/>
      <w:lvlText w:val=""/>
      <w:lvlJc w:val="left"/>
      <w:pPr>
        <w:ind w:left="720" w:hanging="360"/>
      </w:pPr>
      <w:rPr>
        <w:rFonts w:ascii="Symbol" w:hAnsi="Symbol"/>
      </w:rPr>
    </w:lvl>
    <w:lvl w:ilvl="1" w:tplc="EF509A66" w:tentative="1">
      <w:start w:val="1"/>
      <w:numFmt w:val="bullet"/>
      <w:lvlText w:val="o"/>
      <w:lvlJc w:val="left"/>
      <w:pPr>
        <w:ind w:left="1440" w:hanging="360"/>
      </w:pPr>
      <w:rPr>
        <w:rFonts w:ascii="Courier New" w:hAnsi="Courier New" w:cs="Courier New"/>
      </w:rPr>
    </w:lvl>
    <w:lvl w:ilvl="2" w:tplc="CD920324" w:tentative="1">
      <w:start w:val="1"/>
      <w:numFmt w:val="bullet"/>
      <w:lvlText w:val=""/>
      <w:lvlJc w:val="left"/>
      <w:pPr>
        <w:ind w:left="2160" w:hanging="360"/>
      </w:pPr>
      <w:rPr>
        <w:rFonts w:ascii="Wingdings" w:hAnsi="Wingdings"/>
      </w:rPr>
    </w:lvl>
    <w:lvl w:ilvl="3" w:tplc="E9F64500" w:tentative="1">
      <w:start w:val="1"/>
      <w:numFmt w:val="bullet"/>
      <w:lvlText w:val=""/>
      <w:lvlJc w:val="left"/>
      <w:pPr>
        <w:ind w:left="2880" w:hanging="360"/>
      </w:pPr>
      <w:rPr>
        <w:rFonts w:ascii="Symbol" w:hAnsi="Symbol"/>
      </w:rPr>
    </w:lvl>
    <w:lvl w:ilvl="4" w:tplc="9B188C44" w:tentative="1">
      <w:start w:val="1"/>
      <w:numFmt w:val="bullet"/>
      <w:lvlText w:val="o"/>
      <w:lvlJc w:val="left"/>
      <w:pPr>
        <w:ind w:left="3600" w:hanging="360"/>
      </w:pPr>
      <w:rPr>
        <w:rFonts w:ascii="Courier New" w:hAnsi="Courier New" w:cs="Courier New"/>
      </w:rPr>
    </w:lvl>
    <w:lvl w:ilvl="5" w:tplc="78B43152" w:tentative="1">
      <w:start w:val="1"/>
      <w:numFmt w:val="bullet"/>
      <w:lvlText w:val=""/>
      <w:lvlJc w:val="left"/>
      <w:pPr>
        <w:ind w:left="4320" w:hanging="360"/>
      </w:pPr>
      <w:rPr>
        <w:rFonts w:ascii="Wingdings" w:hAnsi="Wingdings"/>
      </w:rPr>
    </w:lvl>
    <w:lvl w:ilvl="6" w:tplc="A08A791C" w:tentative="1">
      <w:start w:val="1"/>
      <w:numFmt w:val="bullet"/>
      <w:lvlText w:val=""/>
      <w:lvlJc w:val="left"/>
      <w:pPr>
        <w:ind w:left="5040" w:hanging="360"/>
      </w:pPr>
      <w:rPr>
        <w:rFonts w:ascii="Symbol" w:hAnsi="Symbol"/>
      </w:rPr>
    </w:lvl>
    <w:lvl w:ilvl="7" w:tplc="AA200666" w:tentative="1">
      <w:start w:val="1"/>
      <w:numFmt w:val="bullet"/>
      <w:lvlText w:val="o"/>
      <w:lvlJc w:val="left"/>
      <w:pPr>
        <w:ind w:left="5760" w:hanging="360"/>
      </w:pPr>
      <w:rPr>
        <w:rFonts w:ascii="Courier New" w:hAnsi="Courier New" w:cs="Courier New"/>
      </w:rPr>
    </w:lvl>
    <w:lvl w:ilvl="8" w:tplc="D3482C72" w:tentative="1">
      <w:start w:val="1"/>
      <w:numFmt w:val="bullet"/>
      <w:lvlText w:val=""/>
      <w:lvlJc w:val="left"/>
      <w:pPr>
        <w:ind w:left="6480" w:hanging="360"/>
      </w:pPr>
      <w:rPr>
        <w:rFonts w:ascii="Wingdings" w:hAnsi="Wingdings"/>
      </w:rPr>
    </w:lvl>
  </w:abstractNum>
  <w:abstractNum w:abstractNumId="83" w15:restartNumberingAfterBreak="0">
    <w:nsid w:val="5E495D4F"/>
    <w:multiLevelType w:val="multilevel"/>
    <w:tmpl w:val="D9647288"/>
    <w:styleLink w:val="List48"/>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84" w15:restartNumberingAfterBreak="0">
    <w:nsid w:val="5FA91553"/>
    <w:multiLevelType w:val="multilevel"/>
    <w:tmpl w:val="843EDC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1EC5E74"/>
    <w:multiLevelType w:val="hybridMultilevel"/>
    <w:tmpl w:val="CB82D296"/>
    <w:lvl w:ilvl="0" w:tplc="4C7801B4">
      <w:start w:val="1"/>
      <w:numFmt w:val="bullet"/>
      <w:lvlText w:val=""/>
      <w:lvlJc w:val="left"/>
      <w:pPr>
        <w:ind w:left="720" w:hanging="360"/>
      </w:pPr>
      <w:rPr>
        <w:rFonts w:ascii="Symbol" w:hAnsi="Symbol"/>
      </w:rPr>
    </w:lvl>
    <w:lvl w:ilvl="1" w:tplc="AA2C02BA" w:tentative="1">
      <w:start w:val="1"/>
      <w:numFmt w:val="bullet"/>
      <w:lvlText w:val="o"/>
      <w:lvlJc w:val="left"/>
      <w:pPr>
        <w:ind w:left="1440" w:hanging="360"/>
      </w:pPr>
      <w:rPr>
        <w:rFonts w:ascii="Courier New" w:hAnsi="Courier New" w:cs="Courier New"/>
      </w:rPr>
    </w:lvl>
    <w:lvl w:ilvl="2" w:tplc="D78CBD20" w:tentative="1">
      <w:start w:val="1"/>
      <w:numFmt w:val="bullet"/>
      <w:lvlText w:val=""/>
      <w:lvlJc w:val="left"/>
      <w:pPr>
        <w:ind w:left="2160" w:hanging="360"/>
      </w:pPr>
      <w:rPr>
        <w:rFonts w:ascii="Wingdings" w:hAnsi="Wingdings"/>
      </w:rPr>
    </w:lvl>
    <w:lvl w:ilvl="3" w:tplc="F880DBD0" w:tentative="1">
      <w:start w:val="1"/>
      <w:numFmt w:val="bullet"/>
      <w:lvlText w:val=""/>
      <w:lvlJc w:val="left"/>
      <w:pPr>
        <w:ind w:left="2880" w:hanging="360"/>
      </w:pPr>
      <w:rPr>
        <w:rFonts w:ascii="Symbol" w:hAnsi="Symbol"/>
      </w:rPr>
    </w:lvl>
    <w:lvl w:ilvl="4" w:tplc="5EF203E8" w:tentative="1">
      <w:start w:val="1"/>
      <w:numFmt w:val="bullet"/>
      <w:lvlText w:val="o"/>
      <w:lvlJc w:val="left"/>
      <w:pPr>
        <w:ind w:left="3600" w:hanging="360"/>
      </w:pPr>
      <w:rPr>
        <w:rFonts w:ascii="Courier New" w:hAnsi="Courier New" w:cs="Courier New"/>
      </w:rPr>
    </w:lvl>
    <w:lvl w:ilvl="5" w:tplc="21F869BE" w:tentative="1">
      <w:start w:val="1"/>
      <w:numFmt w:val="bullet"/>
      <w:lvlText w:val=""/>
      <w:lvlJc w:val="left"/>
      <w:pPr>
        <w:ind w:left="4320" w:hanging="360"/>
      </w:pPr>
      <w:rPr>
        <w:rFonts w:ascii="Wingdings" w:hAnsi="Wingdings"/>
      </w:rPr>
    </w:lvl>
    <w:lvl w:ilvl="6" w:tplc="2DB03AF2" w:tentative="1">
      <w:start w:val="1"/>
      <w:numFmt w:val="bullet"/>
      <w:lvlText w:val=""/>
      <w:lvlJc w:val="left"/>
      <w:pPr>
        <w:ind w:left="5040" w:hanging="360"/>
      </w:pPr>
      <w:rPr>
        <w:rFonts w:ascii="Symbol" w:hAnsi="Symbol"/>
      </w:rPr>
    </w:lvl>
    <w:lvl w:ilvl="7" w:tplc="B9A8E04A" w:tentative="1">
      <w:start w:val="1"/>
      <w:numFmt w:val="bullet"/>
      <w:lvlText w:val="o"/>
      <w:lvlJc w:val="left"/>
      <w:pPr>
        <w:ind w:left="5760" w:hanging="360"/>
      </w:pPr>
      <w:rPr>
        <w:rFonts w:ascii="Courier New" w:hAnsi="Courier New" w:cs="Courier New"/>
      </w:rPr>
    </w:lvl>
    <w:lvl w:ilvl="8" w:tplc="F7C61112" w:tentative="1">
      <w:start w:val="1"/>
      <w:numFmt w:val="bullet"/>
      <w:lvlText w:val=""/>
      <w:lvlJc w:val="left"/>
      <w:pPr>
        <w:ind w:left="6480" w:hanging="360"/>
      </w:pPr>
      <w:rPr>
        <w:rFonts w:ascii="Wingdings" w:hAnsi="Wingdings"/>
      </w:rPr>
    </w:lvl>
  </w:abstractNum>
  <w:abstractNum w:abstractNumId="86" w15:restartNumberingAfterBreak="0">
    <w:nsid w:val="62B57ADD"/>
    <w:multiLevelType w:val="multilevel"/>
    <w:tmpl w:val="782A43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58B5454"/>
    <w:multiLevelType w:val="multilevel"/>
    <w:tmpl w:val="C6F07B7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88" w15:restartNumberingAfterBreak="0">
    <w:nsid w:val="65D575DD"/>
    <w:multiLevelType w:val="multilevel"/>
    <w:tmpl w:val="FFCA89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629720D"/>
    <w:multiLevelType w:val="multilevel"/>
    <w:tmpl w:val="3D649D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7602A6C"/>
    <w:multiLevelType w:val="multilevel"/>
    <w:tmpl w:val="51DE1C5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1" w15:restartNumberingAfterBreak="0">
    <w:nsid w:val="68346AAE"/>
    <w:multiLevelType w:val="multilevel"/>
    <w:tmpl w:val="D7C89A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9CC0886"/>
    <w:multiLevelType w:val="hybridMultilevel"/>
    <w:tmpl w:val="59EACA98"/>
    <w:lvl w:ilvl="0" w:tplc="BFDE3580">
      <w:start w:val="1"/>
      <w:numFmt w:val="decimal"/>
      <w:lvlText w:val="%1."/>
      <w:lvlJc w:val="left"/>
      <w:pPr>
        <w:ind w:left="720" w:hanging="360"/>
      </w:pPr>
      <w:rPr>
        <w:rFonts w:hint="default"/>
      </w:rPr>
    </w:lvl>
    <w:lvl w:ilvl="1" w:tplc="BBC02CD8" w:tentative="1">
      <w:start w:val="1"/>
      <w:numFmt w:val="lowerLetter"/>
      <w:lvlText w:val="%2."/>
      <w:lvlJc w:val="left"/>
      <w:pPr>
        <w:ind w:left="1440" w:hanging="360"/>
      </w:pPr>
    </w:lvl>
    <w:lvl w:ilvl="2" w:tplc="9E80FFAE" w:tentative="1">
      <w:start w:val="1"/>
      <w:numFmt w:val="lowerRoman"/>
      <w:lvlText w:val="%3."/>
      <w:lvlJc w:val="right"/>
      <w:pPr>
        <w:ind w:left="2160" w:hanging="180"/>
      </w:pPr>
    </w:lvl>
    <w:lvl w:ilvl="3" w:tplc="835E50C4" w:tentative="1">
      <w:start w:val="1"/>
      <w:numFmt w:val="decimal"/>
      <w:lvlText w:val="%4."/>
      <w:lvlJc w:val="left"/>
      <w:pPr>
        <w:ind w:left="2880" w:hanging="360"/>
      </w:pPr>
    </w:lvl>
    <w:lvl w:ilvl="4" w:tplc="E124CC5A" w:tentative="1">
      <w:start w:val="1"/>
      <w:numFmt w:val="lowerLetter"/>
      <w:lvlText w:val="%5."/>
      <w:lvlJc w:val="left"/>
      <w:pPr>
        <w:ind w:left="3600" w:hanging="360"/>
      </w:pPr>
    </w:lvl>
    <w:lvl w:ilvl="5" w:tplc="400EB6B0" w:tentative="1">
      <w:start w:val="1"/>
      <w:numFmt w:val="lowerRoman"/>
      <w:lvlText w:val="%6."/>
      <w:lvlJc w:val="right"/>
      <w:pPr>
        <w:ind w:left="4320" w:hanging="180"/>
      </w:pPr>
    </w:lvl>
    <w:lvl w:ilvl="6" w:tplc="24D2EDFE" w:tentative="1">
      <w:start w:val="1"/>
      <w:numFmt w:val="decimal"/>
      <w:lvlText w:val="%7."/>
      <w:lvlJc w:val="left"/>
      <w:pPr>
        <w:ind w:left="5040" w:hanging="360"/>
      </w:pPr>
    </w:lvl>
    <w:lvl w:ilvl="7" w:tplc="CBD081FC" w:tentative="1">
      <w:start w:val="1"/>
      <w:numFmt w:val="lowerLetter"/>
      <w:lvlText w:val="%8."/>
      <w:lvlJc w:val="left"/>
      <w:pPr>
        <w:ind w:left="5760" w:hanging="360"/>
      </w:pPr>
    </w:lvl>
    <w:lvl w:ilvl="8" w:tplc="055CEA7A" w:tentative="1">
      <w:start w:val="1"/>
      <w:numFmt w:val="lowerRoman"/>
      <w:lvlText w:val="%9."/>
      <w:lvlJc w:val="right"/>
      <w:pPr>
        <w:ind w:left="6480" w:hanging="180"/>
      </w:pPr>
    </w:lvl>
  </w:abstractNum>
  <w:abstractNum w:abstractNumId="93" w15:restartNumberingAfterBreak="0">
    <w:nsid w:val="6B723A39"/>
    <w:multiLevelType w:val="multilevel"/>
    <w:tmpl w:val="998296CC"/>
    <w:styleLink w:val="List42"/>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4" w15:restartNumberingAfterBreak="0">
    <w:nsid w:val="6B850EFA"/>
    <w:multiLevelType w:val="multilevel"/>
    <w:tmpl w:val="72221696"/>
    <w:styleLink w:val="List3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5" w15:restartNumberingAfterBreak="0">
    <w:nsid w:val="6D1C24DC"/>
    <w:multiLevelType w:val="hybridMultilevel"/>
    <w:tmpl w:val="8102A34C"/>
    <w:lvl w:ilvl="0" w:tplc="2FD0A6C0">
      <w:start w:val="1"/>
      <w:numFmt w:val="bullet"/>
      <w:lvlText w:val=""/>
      <w:lvlJc w:val="left"/>
      <w:pPr>
        <w:ind w:left="720" w:hanging="360"/>
      </w:pPr>
      <w:rPr>
        <w:rFonts w:ascii="Symbol" w:hAnsi="Symbol"/>
      </w:rPr>
    </w:lvl>
    <w:lvl w:ilvl="1" w:tplc="925A1CC2" w:tentative="1">
      <w:start w:val="1"/>
      <w:numFmt w:val="bullet"/>
      <w:lvlText w:val="o"/>
      <w:lvlJc w:val="left"/>
      <w:pPr>
        <w:ind w:left="1440" w:hanging="360"/>
      </w:pPr>
      <w:rPr>
        <w:rFonts w:ascii="Courier New" w:hAnsi="Courier New" w:cs="Courier New"/>
      </w:rPr>
    </w:lvl>
    <w:lvl w:ilvl="2" w:tplc="BECE6154" w:tentative="1">
      <w:start w:val="1"/>
      <w:numFmt w:val="bullet"/>
      <w:lvlText w:val=""/>
      <w:lvlJc w:val="left"/>
      <w:pPr>
        <w:ind w:left="2160" w:hanging="360"/>
      </w:pPr>
      <w:rPr>
        <w:rFonts w:ascii="Wingdings" w:hAnsi="Wingdings"/>
      </w:rPr>
    </w:lvl>
    <w:lvl w:ilvl="3" w:tplc="4AA89636" w:tentative="1">
      <w:start w:val="1"/>
      <w:numFmt w:val="bullet"/>
      <w:lvlText w:val=""/>
      <w:lvlJc w:val="left"/>
      <w:pPr>
        <w:ind w:left="2880" w:hanging="360"/>
      </w:pPr>
      <w:rPr>
        <w:rFonts w:ascii="Symbol" w:hAnsi="Symbol"/>
      </w:rPr>
    </w:lvl>
    <w:lvl w:ilvl="4" w:tplc="224033C6" w:tentative="1">
      <w:start w:val="1"/>
      <w:numFmt w:val="bullet"/>
      <w:lvlText w:val="o"/>
      <w:lvlJc w:val="left"/>
      <w:pPr>
        <w:ind w:left="3600" w:hanging="360"/>
      </w:pPr>
      <w:rPr>
        <w:rFonts w:ascii="Courier New" w:hAnsi="Courier New" w:cs="Courier New"/>
      </w:rPr>
    </w:lvl>
    <w:lvl w:ilvl="5" w:tplc="7916A0D4" w:tentative="1">
      <w:start w:val="1"/>
      <w:numFmt w:val="bullet"/>
      <w:lvlText w:val=""/>
      <w:lvlJc w:val="left"/>
      <w:pPr>
        <w:ind w:left="4320" w:hanging="360"/>
      </w:pPr>
      <w:rPr>
        <w:rFonts w:ascii="Wingdings" w:hAnsi="Wingdings"/>
      </w:rPr>
    </w:lvl>
    <w:lvl w:ilvl="6" w:tplc="8E76D15A" w:tentative="1">
      <w:start w:val="1"/>
      <w:numFmt w:val="bullet"/>
      <w:lvlText w:val=""/>
      <w:lvlJc w:val="left"/>
      <w:pPr>
        <w:ind w:left="5040" w:hanging="360"/>
      </w:pPr>
      <w:rPr>
        <w:rFonts w:ascii="Symbol" w:hAnsi="Symbol"/>
      </w:rPr>
    </w:lvl>
    <w:lvl w:ilvl="7" w:tplc="189A36FC" w:tentative="1">
      <w:start w:val="1"/>
      <w:numFmt w:val="bullet"/>
      <w:lvlText w:val="o"/>
      <w:lvlJc w:val="left"/>
      <w:pPr>
        <w:ind w:left="5760" w:hanging="360"/>
      </w:pPr>
      <w:rPr>
        <w:rFonts w:ascii="Courier New" w:hAnsi="Courier New" w:cs="Courier New"/>
      </w:rPr>
    </w:lvl>
    <w:lvl w:ilvl="8" w:tplc="C62AC386" w:tentative="1">
      <w:start w:val="1"/>
      <w:numFmt w:val="bullet"/>
      <w:lvlText w:val=""/>
      <w:lvlJc w:val="left"/>
      <w:pPr>
        <w:ind w:left="6480" w:hanging="360"/>
      </w:pPr>
      <w:rPr>
        <w:rFonts w:ascii="Wingdings" w:hAnsi="Wingdings"/>
      </w:rPr>
    </w:lvl>
  </w:abstractNum>
  <w:abstractNum w:abstractNumId="96" w15:restartNumberingAfterBreak="0">
    <w:nsid w:val="6E0F776F"/>
    <w:multiLevelType w:val="multilevel"/>
    <w:tmpl w:val="7B98F89A"/>
    <w:styleLink w:val="List39"/>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97" w15:restartNumberingAfterBreak="0">
    <w:nsid w:val="6E4B0426"/>
    <w:multiLevelType w:val="hybridMultilevel"/>
    <w:tmpl w:val="9ECA4252"/>
    <w:lvl w:ilvl="0" w:tplc="8F5C4288">
      <w:start w:val="1"/>
      <w:numFmt w:val="bullet"/>
      <w:lvlText w:val=""/>
      <w:lvlJc w:val="left"/>
      <w:pPr>
        <w:ind w:left="720" w:hanging="360"/>
      </w:pPr>
      <w:rPr>
        <w:rFonts w:ascii="Symbol" w:hAnsi="Symbol"/>
      </w:rPr>
    </w:lvl>
    <w:lvl w:ilvl="1" w:tplc="BA002102" w:tentative="1">
      <w:start w:val="1"/>
      <w:numFmt w:val="bullet"/>
      <w:lvlText w:val="o"/>
      <w:lvlJc w:val="left"/>
      <w:pPr>
        <w:ind w:left="1440" w:hanging="360"/>
      </w:pPr>
      <w:rPr>
        <w:rFonts w:ascii="Courier New" w:hAnsi="Courier New" w:cs="Courier New"/>
      </w:rPr>
    </w:lvl>
    <w:lvl w:ilvl="2" w:tplc="953CC290" w:tentative="1">
      <w:start w:val="1"/>
      <w:numFmt w:val="bullet"/>
      <w:lvlText w:val=""/>
      <w:lvlJc w:val="left"/>
      <w:pPr>
        <w:ind w:left="2160" w:hanging="360"/>
      </w:pPr>
      <w:rPr>
        <w:rFonts w:ascii="Wingdings" w:hAnsi="Wingdings"/>
      </w:rPr>
    </w:lvl>
    <w:lvl w:ilvl="3" w:tplc="9E128266" w:tentative="1">
      <w:start w:val="1"/>
      <w:numFmt w:val="bullet"/>
      <w:lvlText w:val=""/>
      <w:lvlJc w:val="left"/>
      <w:pPr>
        <w:ind w:left="2880" w:hanging="360"/>
      </w:pPr>
      <w:rPr>
        <w:rFonts w:ascii="Symbol" w:hAnsi="Symbol"/>
      </w:rPr>
    </w:lvl>
    <w:lvl w:ilvl="4" w:tplc="00369454" w:tentative="1">
      <w:start w:val="1"/>
      <w:numFmt w:val="bullet"/>
      <w:lvlText w:val="o"/>
      <w:lvlJc w:val="left"/>
      <w:pPr>
        <w:ind w:left="3600" w:hanging="360"/>
      </w:pPr>
      <w:rPr>
        <w:rFonts w:ascii="Courier New" w:hAnsi="Courier New" w:cs="Courier New"/>
      </w:rPr>
    </w:lvl>
    <w:lvl w:ilvl="5" w:tplc="D198358A" w:tentative="1">
      <w:start w:val="1"/>
      <w:numFmt w:val="bullet"/>
      <w:lvlText w:val=""/>
      <w:lvlJc w:val="left"/>
      <w:pPr>
        <w:ind w:left="4320" w:hanging="360"/>
      </w:pPr>
      <w:rPr>
        <w:rFonts w:ascii="Wingdings" w:hAnsi="Wingdings"/>
      </w:rPr>
    </w:lvl>
    <w:lvl w:ilvl="6" w:tplc="41EA40EA" w:tentative="1">
      <w:start w:val="1"/>
      <w:numFmt w:val="bullet"/>
      <w:lvlText w:val=""/>
      <w:lvlJc w:val="left"/>
      <w:pPr>
        <w:ind w:left="5040" w:hanging="360"/>
      </w:pPr>
      <w:rPr>
        <w:rFonts w:ascii="Symbol" w:hAnsi="Symbol"/>
      </w:rPr>
    </w:lvl>
    <w:lvl w:ilvl="7" w:tplc="B8B0CFC8" w:tentative="1">
      <w:start w:val="1"/>
      <w:numFmt w:val="bullet"/>
      <w:lvlText w:val="o"/>
      <w:lvlJc w:val="left"/>
      <w:pPr>
        <w:ind w:left="5760" w:hanging="360"/>
      </w:pPr>
      <w:rPr>
        <w:rFonts w:ascii="Courier New" w:hAnsi="Courier New" w:cs="Courier New"/>
      </w:rPr>
    </w:lvl>
    <w:lvl w:ilvl="8" w:tplc="C17AF430" w:tentative="1">
      <w:start w:val="1"/>
      <w:numFmt w:val="bullet"/>
      <w:lvlText w:val=""/>
      <w:lvlJc w:val="left"/>
      <w:pPr>
        <w:ind w:left="6480" w:hanging="360"/>
      </w:pPr>
      <w:rPr>
        <w:rFonts w:ascii="Wingdings" w:hAnsi="Wingdings"/>
      </w:rPr>
    </w:lvl>
  </w:abstractNum>
  <w:abstractNum w:abstractNumId="98" w15:restartNumberingAfterBreak="0">
    <w:nsid w:val="6FC8153B"/>
    <w:multiLevelType w:val="multilevel"/>
    <w:tmpl w:val="46D82292"/>
    <w:styleLink w:val="List2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99" w15:restartNumberingAfterBreak="0">
    <w:nsid w:val="70617A29"/>
    <w:multiLevelType w:val="multilevel"/>
    <w:tmpl w:val="97D664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09438F2"/>
    <w:multiLevelType w:val="multilevel"/>
    <w:tmpl w:val="919A3B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1D26834"/>
    <w:multiLevelType w:val="multilevel"/>
    <w:tmpl w:val="9E48BB52"/>
    <w:styleLink w:val="List3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02" w15:restartNumberingAfterBreak="0">
    <w:nsid w:val="72CF449E"/>
    <w:multiLevelType w:val="multilevel"/>
    <w:tmpl w:val="5F640108"/>
    <w:styleLink w:val="List1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03" w15:restartNumberingAfterBreak="0">
    <w:nsid w:val="73002602"/>
    <w:multiLevelType w:val="multilevel"/>
    <w:tmpl w:val="AB16F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3E73BE0"/>
    <w:multiLevelType w:val="hybridMultilevel"/>
    <w:tmpl w:val="8C5AF47C"/>
    <w:lvl w:ilvl="0" w:tplc="BE5C4AA2">
      <w:start w:val="1"/>
      <w:numFmt w:val="bullet"/>
      <w:lvlText w:val=""/>
      <w:lvlJc w:val="left"/>
      <w:pPr>
        <w:ind w:left="720" w:hanging="360"/>
      </w:pPr>
      <w:rPr>
        <w:rFonts w:ascii="Symbol" w:hAnsi="Symbol" w:hint="default"/>
      </w:rPr>
    </w:lvl>
    <w:lvl w:ilvl="1" w:tplc="A7364BC8" w:tentative="1">
      <w:start w:val="1"/>
      <w:numFmt w:val="bullet"/>
      <w:lvlText w:val="o"/>
      <w:lvlJc w:val="left"/>
      <w:pPr>
        <w:ind w:left="1440" w:hanging="360"/>
      </w:pPr>
      <w:rPr>
        <w:rFonts w:ascii="Courier New" w:hAnsi="Courier New" w:cs="Courier New" w:hint="default"/>
      </w:rPr>
    </w:lvl>
    <w:lvl w:ilvl="2" w:tplc="B1EC445A" w:tentative="1">
      <w:start w:val="1"/>
      <w:numFmt w:val="bullet"/>
      <w:lvlText w:val=""/>
      <w:lvlJc w:val="left"/>
      <w:pPr>
        <w:ind w:left="2160" w:hanging="360"/>
      </w:pPr>
      <w:rPr>
        <w:rFonts w:ascii="Wingdings" w:hAnsi="Wingdings" w:hint="default"/>
      </w:rPr>
    </w:lvl>
    <w:lvl w:ilvl="3" w:tplc="9BBAD36E" w:tentative="1">
      <w:start w:val="1"/>
      <w:numFmt w:val="bullet"/>
      <w:lvlText w:val=""/>
      <w:lvlJc w:val="left"/>
      <w:pPr>
        <w:ind w:left="2880" w:hanging="360"/>
      </w:pPr>
      <w:rPr>
        <w:rFonts w:ascii="Symbol" w:hAnsi="Symbol" w:hint="default"/>
      </w:rPr>
    </w:lvl>
    <w:lvl w:ilvl="4" w:tplc="9C6A1DC2" w:tentative="1">
      <w:start w:val="1"/>
      <w:numFmt w:val="bullet"/>
      <w:lvlText w:val="o"/>
      <w:lvlJc w:val="left"/>
      <w:pPr>
        <w:ind w:left="3600" w:hanging="360"/>
      </w:pPr>
      <w:rPr>
        <w:rFonts w:ascii="Courier New" w:hAnsi="Courier New" w:cs="Courier New" w:hint="default"/>
      </w:rPr>
    </w:lvl>
    <w:lvl w:ilvl="5" w:tplc="18ACFC00" w:tentative="1">
      <w:start w:val="1"/>
      <w:numFmt w:val="bullet"/>
      <w:lvlText w:val=""/>
      <w:lvlJc w:val="left"/>
      <w:pPr>
        <w:ind w:left="4320" w:hanging="360"/>
      </w:pPr>
      <w:rPr>
        <w:rFonts w:ascii="Wingdings" w:hAnsi="Wingdings" w:hint="default"/>
      </w:rPr>
    </w:lvl>
    <w:lvl w:ilvl="6" w:tplc="27AA27F4" w:tentative="1">
      <w:start w:val="1"/>
      <w:numFmt w:val="bullet"/>
      <w:lvlText w:val=""/>
      <w:lvlJc w:val="left"/>
      <w:pPr>
        <w:ind w:left="5040" w:hanging="360"/>
      </w:pPr>
      <w:rPr>
        <w:rFonts w:ascii="Symbol" w:hAnsi="Symbol" w:hint="default"/>
      </w:rPr>
    </w:lvl>
    <w:lvl w:ilvl="7" w:tplc="1D165908" w:tentative="1">
      <w:start w:val="1"/>
      <w:numFmt w:val="bullet"/>
      <w:lvlText w:val="o"/>
      <w:lvlJc w:val="left"/>
      <w:pPr>
        <w:ind w:left="5760" w:hanging="360"/>
      </w:pPr>
      <w:rPr>
        <w:rFonts w:ascii="Courier New" w:hAnsi="Courier New" w:cs="Courier New" w:hint="default"/>
      </w:rPr>
    </w:lvl>
    <w:lvl w:ilvl="8" w:tplc="1732285E" w:tentative="1">
      <w:start w:val="1"/>
      <w:numFmt w:val="bullet"/>
      <w:lvlText w:val=""/>
      <w:lvlJc w:val="left"/>
      <w:pPr>
        <w:ind w:left="6480" w:hanging="360"/>
      </w:pPr>
      <w:rPr>
        <w:rFonts w:ascii="Wingdings" w:hAnsi="Wingdings" w:hint="default"/>
      </w:rPr>
    </w:lvl>
  </w:abstractNum>
  <w:abstractNum w:abstractNumId="105" w15:restartNumberingAfterBreak="0">
    <w:nsid w:val="74215B5B"/>
    <w:multiLevelType w:val="multilevel"/>
    <w:tmpl w:val="084ED2A2"/>
    <w:styleLink w:val="List52"/>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06" w15:restartNumberingAfterBreak="0">
    <w:nsid w:val="757D184E"/>
    <w:multiLevelType w:val="multilevel"/>
    <w:tmpl w:val="442485AC"/>
    <w:styleLink w:val="List44"/>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07" w15:restartNumberingAfterBreak="0">
    <w:nsid w:val="75905702"/>
    <w:multiLevelType w:val="multilevel"/>
    <w:tmpl w:val="57C0D95E"/>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08" w15:restartNumberingAfterBreak="0">
    <w:nsid w:val="78441731"/>
    <w:multiLevelType w:val="multilevel"/>
    <w:tmpl w:val="D1262B94"/>
    <w:styleLink w:val="List10"/>
    <w:lvl w:ilvl="0">
      <w:numFmt w:val="bullet"/>
      <w:lvlText w:val="•"/>
      <w:lvlJc w:val="left"/>
      <w:pPr>
        <w:tabs>
          <w:tab w:val="num" w:pos="720"/>
        </w:tabs>
        <w:ind w:left="720" w:hanging="360"/>
      </w:pPr>
      <w:rPr>
        <w:rFonts w:ascii="Arial" w:eastAsia="Arial" w:hAnsi="Arial" w:cs="Arial"/>
        <w:color w:val="000000"/>
        <w:position w:val="0"/>
        <w:sz w:val="20"/>
        <w:szCs w:val="20"/>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09" w15:restartNumberingAfterBreak="0">
    <w:nsid w:val="78B9226E"/>
    <w:multiLevelType w:val="multilevel"/>
    <w:tmpl w:val="2222E7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92A01D1"/>
    <w:multiLevelType w:val="multilevel"/>
    <w:tmpl w:val="A2984466"/>
    <w:styleLink w:val="List49"/>
    <w:lvl w:ilvl="0">
      <w:numFmt w:val="bullet"/>
      <w:lvlText w:val="•"/>
      <w:lvlJc w:val="left"/>
      <w:pPr>
        <w:tabs>
          <w:tab w:val="num" w:pos="720"/>
        </w:tabs>
        <w:ind w:left="720" w:hanging="360"/>
      </w:pPr>
      <w:rPr>
        <w:rFonts w:ascii="Arial" w:eastAsia="Arial" w:hAnsi="Arial" w:cs="Arial"/>
        <w:position w:val="0"/>
        <w:sz w:val="22"/>
        <w:szCs w:val="22"/>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11" w15:restartNumberingAfterBreak="0">
    <w:nsid w:val="793B2CE0"/>
    <w:multiLevelType w:val="multilevel"/>
    <w:tmpl w:val="AD92425E"/>
    <w:styleLink w:val="List1"/>
    <w:lvl w:ilvl="0">
      <w:numFmt w:val="bullet"/>
      <w:lvlText w:val="•"/>
      <w:lvlJc w:val="left"/>
      <w:pPr>
        <w:tabs>
          <w:tab w:val="num" w:pos="720"/>
        </w:tabs>
        <w:ind w:left="720" w:hanging="360"/>
      </w:pPr>
      <w:rPr>
        <w:b/>
        <w:bCs/>
        <w:color w:val="000000"/>
        <w:position w:val="0"/>
        <w:sz w:val="20"/>
        <w:szCs w:val="20"/>
      </w:rPr>
    </w:lvl>
    <w:lvl w:ilvl="1">
      <w:start w:val="1"/>
      <w:numFmt w:val="bullet"/>
      <w:lvlText w:val="o"/>
      <w:lvlJc w:val="left"/>
      <w:pPr>
        <w:tabs>
          <w:tab w:val="num" w:pos="1283"/>
        </w:tabs>
        <w:ind w:left="1283" w:hanging="203"/>
      </w:pPr>
      <w:rPr>
        <w:b/>
        <w:bCs/>
        <w:color w:val="000000"/>
        <w:position w:val="0"/>
        <w:sz w:val="18"/>
        <w:szCs w:val="18"/>
      </w:rPr>
    </w:lvl>
    <w:lvl w:ilvl="2">
      <w:start w:val="1"/>
      <w:numFmt w:val="bullet"/>
      <w:lvlText w:val="▪"/>
      <w:lvlJc w:val="left"/>
      <w:pPr>
        <w:tabs>
          <w:tab w:val="num" w:pos="2003"/>
        </w:tabs>
        <w:ind w:left="2003" w:hanging="203"/>
      </w:pPr>
      <w:rPr>
        <w:b/>
        <w:bCs/>
        <w:color w:val="000000"/>
        <w:position w:val="0"/>
        <w:sz w:val="18"/>
        <w:szCs w:val="18"/>
      </w:rPr>
    </w:lvl>
    <w:lvl w:ilvl="3">
      <w:start w:val="1"/>
      <w:numFmt w:val="bullet"/>
      <w:lvlText w:val="•"/>
      <w:lvlJc w:val="left"/>
      <w:pPr>
        <w:tabs>
          <w:tab w:val="num" w:pos="2723"/>
        </w:tabs>
        <w:ind w:left="2723" w:hanging="203"/>
      </w:pPr>
      <w:rPr>
        <w:b/>
        <w:bCs/>
        <w:color w:val="000000"/>
        <w:position w:val="0"/>
        <w:sz w:val="18"/>
        <w:szCs w:val="18"/>
      </w:rPr>
    </w:lvl>
    <w:lvl w:ilvl="4">
      <w:start w:val="1"/>
      <w:numFmt w:val="bullet"/>
      <w:lvlText w:val="o"/>
      <w:lvlJc w:val="left"/>
      <w:pPr>
        <w:tabs>
          <w:tab w:val="num" w:pos="3443"/>
        </w:tabs>
        <w:ind w:left="3443" w:hanging="203"/>
      </w:pPr>
      <w:rPr>
        <w:b/>
        <w:bCs/>
        <w:color w:val="000000"/>
        <w:position w:val="0"/>
        <w:sz w:val="18"/>
        <w:szCs w:val="18"/>
      </w:rPr>
    </w:lvl>
    <w:lvl w:ilvl="5">
      <w:start w:val="1"/>
      <w:numFmt w:val="bullet"/>
      <w:lvlText w:val="▪"/>
      <w:lvlJc w:val="left"/>
      <w:pPr>
        <w:tabs>
          <w:tab w:val="num" w:pos="4163"/>
        </w:tabs>
        <w:ind w:left="4163" w:hanging="203"/>
      </w:pPr>
      <w:rPr>
        <w:b/>
        <w:bCs/>
        <w:color w:val="000000"/>
        <w:position w:val="0"/>
        <w:sz w:val="18"/>
        <w:szCs w:val="18"/>
      </w:rPr>
    </w:lvl>
    <w:lvl w:ilvl="6">
      <w:start w:val="1"/>
      <w:numFmt w:val="bullet"/>
      <w:lvlText w:val="•"/>
      <w:lvlJc w:val="left"/>
      <w:pPr>
        <w:tabs>
          <w:tab w:val="num" w:pos="4883"/>
        </w:tabs>
        <w:ind w:left="4883" w:hanging="203"/>
      </w:pPr>
      <w:rPr>
        <w:b/>
        <w:bCs/>
        <w:color w:val="000000"/>
        <w:position w:val="0"/>
        <w:sz w:val="18"/>
        <w:szCs w:val="18"/>
      </w:rPr>
    </w:lvl>
    <w:lvl w:ilvl="7">
      <w:start w:val="1"/>
      <w:numFmt w:val="bullet"/>
      <w:lvlText w:val="o"/>
      <w:lvlJc w:val="left"/>
      <w:pPr>
        <w:tabs>
          <w:tab w:val="num" w:pos="5603"/>
        </w:tabs>
        <w:ind w:left="5603" w:hanging="203"/>
      </w:pPr>
      <w:rPr>
        <w:b/>
        <w:bCs/>
        <w:color w:val="000000"/>
        <w:position w:val="0"/>
        <w:sz w:val="18"/>
        <w:szCs w:val="18"/>
      </w:rPr>
    </w:lvl>
    <w:lvl w:ilvl="8">
      <w:start w:val="1"/>
      <w:numFmt w:val="bullet"/>
      <w:lvlText w:val="▪"/>
      <w:lvlJc w:val="left"/>
      <w:pPr>
        <w:tabs>
          <w:tab w:val="num" w:pos="6323"/>
        </w:tabs>
        <w:ind w:left="6323" w:hanging="203"/>
      </w:pPr>
      <w:rPr>
        <w:b/>
        <w:bCs/>
        <w:color w:val="000000"/>
        <w:position w:val="0"/>
        <w:sz w:val="18"/>
        <w:szCs w:val="18"/>
      </w:rPr>
    </w:lvl>
  </w:abstractNum>
  <w:abstractNum w:abstractNumId="112" w15:restartNumberingAfterBreak="0">
    <w:nsid w:val="7ABE13FB"/>
    <w:multiLevelType w:val="multilevel"/>
    <w:tmpl w:val="5F026482"/>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13" w15:restartNumberingAfterBreak="0">
    <w:nsid w:val="7B1653BC"/>
    <w:multiLevelType w:val="multilevel"/>
    <w:tmpl w:val="33B2ADC8"/>
    <w:styleLink w:val="List1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283"/>
        </w:tabs>
        <w:ind w:left="1283" w:hanging="203"/>
      </w:pPr>
      <w:rPr>
        <w:rFonts w:ascii="Arial" w:eastAsia="Arial" w:hAnsi="Arial" w:cs="Arial"/>
        <w:position w:val="0"/>
        <w:sz w:val="18"/>
        <w:szCs w:val="18"/>
        <w:lang w:val="en-US"/>
      </w:rPr>
    </w:lvl>
    <w:lvl w:ilvl="2">
      <w:start w:val="1"/>
      <w:numFmt w:val="bullet"/>
      <w:lvlText w:val="▪"/>
      <w:lvlJc w:val="left"/>
      <w:pPr>
        <w:tabs>
          <w:tab w:val="num" w:pos="2003"/>
        </w:tabs>
        <w:ind w:left="2003" w:hanging="203"/>
      </w:pPr>
      <w:rPr>
        <w:rFonts w:ascii="Arial" w:eastAsia="Arial" w:hAnsi="Arial" w:cs="Arial"/>
        <w:position w:val="0"/>
        <w:sz w:val="18"/>
        <w:szCs w:val="18"/>
        <w:lang w:val="en-US"/>
      </w:rPr>
    </w:lvl>
    <w:lvl w:ilvl="3">
      <w:start w:val="1"/>
      <w:numFmt w:val="bullet"/>
      <w:lvlText w:val="•"/>
      <w:lvlJc w:val="left"/>
      <w:pPr>
        <w:tabs>
          <w:tab w:val="num" w:pos="2723"/>
        </w:tabs>
        <w:ind w:left="2723" w:hanging="203"/>
      </w:pPr>
      <w:rPr>
        <w:rFonts w:ascii="Arial" w:eastAsia="Arial" w:hAnsi="Arial" w:cs="Arial"/>
        <w:position w:val="0"/>
        <w:sz w:val="18"/>
        <w:szCs w:val="18"/>
        <w:lang w:val="en-US"/>
      </w:rPr>
    </w:lvl>
    <w:lvl w:ilvl="4">
      <w:start w:val="1"/>
      <w:numFmt w:val="bullet"/>
      <w:lvlText w:val="o"/>
      <w:lvlJc w:val="left"/>
      <w:pPr>
        <w:tabs>
          <w:tab w:val="num" w:pos="3443"/>
        </w:tabs>
        <w:ind w:left="3443" w:hanging="203"/>
      </w:pPr>
      <w:rPr>
        <w:rFonts w:ascii="Arial" w:eastAsia="Arial" w:hAnsi="Arial" w:cs="Arial"/>
        <w:position w:val="0"/>
        <w:sz w:val="18"/>
        <w:szCs w:val="18"/>
        <w:lang w:val="en-US"/>
      </w:rPr>
    </w:lvl>
    <w:lvl w:ilvl="5">
      <w:start w:val="1"/>
      <w:numFmt w:val="bullet"/>
      <w:lvlText w:val="▪"/>
      <w:lvlJc w:val="left"/>
      <w:pPr>
        <w:tabs>
          <w:tab w:val="num" w:pos="4163"/>
        </w:tabs>
        <w:ind w:left="4163" w:hanging="203"/>
      </w:pPr>
      <w:rPr>
        <w:rFonts w:ascii="Arial" w:eastAsia="Arial" w:hAnsi="Arial" w:cs="Arial"/>
        <w:position w:val="0"/>
        <w:sz w:val="18"/>
        <w:szCs w:val="18"/>
        <w:lang w:val="en-US"/>
      </w:rPr>
    </w:lvl>
    <w:lvl w:ilvl="6">
      <w:start w:val="1"/>
      <w:numFmt w:val="bullet"/>
      <w:lvlText w:val="•"/>
      <w:lvlJc w:val="left"/>
      <w:pPr>
        <w:tabs>
          <w:tab w:val="num" w:pos="4883"/>
        </w:tabs>
        <w:ind w:left="4883" w:hanging="203"/>
      </w:pPr>
      <w:rPr>
        <w:rFonts w:ascii="Arial" w:eastAsia="Arial" w:hAnsi="Arial" w:cs="Arial"/>
        <w:position w:val="0"/>
        <w:sz w:val="18"/>
        <w:szCs w:val="18"/>
        <w:lang w:val="en-US"/>
      </w:rPr>
    </w:lvl>
    <w:lvl w:ilvl="7">
      <w:start w:val="1"/>
      <w:numFmt w:val="bullet"/>
      <w:lvlText w:val="o"/>
      <w:lvlJc w:val="left"/>
      <w:pPr>
        <w:tabs>
          <w:tab w:val="num" w:pos="5603"/>
        </w:tabs>
        <w:ind w:left="5603" w:hanging="203"/>
      </w:pPr>
      <w:rPr>
        <w:rFonts w:ascii="Arial" w:eastAsia="Arial" w:hAnsi="Arial" w:cs="Arial"/>
        <w:position w:val="0"/>
        <w:sz w:val="18"/>
        <w:szCs w:val="18"/>
        <w:lang w:val="en-US"/>
      </w:rPr>
    </w:lvl>
    <w:lvl w:ilvl="8">
      <w:start w:val="1"/>
      <w:numFmt w:val="bullet"/>
      <w:lvlText w:val="▪"/>
      <w:lvlJc w:val="left"/>
      <w:pPr>
        <w:tabs>
          <w:tab w:val="num" w:pos="6323"/>
        </w:tabs>
        <w:ind w:left="6323" w:hanging="203"/>
      </w:pPr>
      <w:rPr>
        <w:rFonts w:ascii="Arial" w:eastAsia="Arial" w:hAnsi="Arial" w:cs="Arial"/>
        <w:position w:val="0"/>
        <w:sz w:val="18"/>
        <w:szCs w:val="18"/>
        <w:lang w:val="en-US"/>
      </w:rPr>
    </w:lvl>
  </w:abstractNum>
  <w:abstractNum w:abstractNumId="114" w15:restartNumberingAfterBreak="0">
    <w:nsid w:val="7B8F67BA"/>
    <w:multiLevelType w:val="hybridMultilevel"/>
    <w:tmpl w:val="244CB924"/>
    <w:lvl w:ilvl="0" w:tplc="1BC0FD38">
      <w:start w:val="1"/>
      <w:numFmt w:val="bullet"/>
      <w:lvlText w:val=""/>
      <w:lvlJc w:val="left"/>
      <w:pPr>
        <w:ind w:left="720" w:hanging="360"/>
      </w:pPr>
    </w:lvl>
    <w:lvl w:ilvl="1" w:tplc="17487B82">
      <w:start w:val="1"/>
      <w:numFmt w:val="bullet"/>
      <w:lvlText w:val=""/>
      <w:lvlJc w:val="left"/>
      <w:pPr>
        <w:ind w:left="1440" w:hanging="360"/>
      </w:pPr>
    </w:lvl>
    <w:lvl w:ilvl="2" w:tplc="9086DD84" w:tentative="1">
      <w:start w:val="1"/>
      <w:numFmt w:val="decimal"/>
      <w:lvlText w:val="%3."/>
      <w:lvlJc w:val="left"/>
      <w:pPr>
        <w:ind w:left="2160" w:hanging="360"/>
      </w:pPr>
    </w:lvl>
    <w:lvl w:ilvl="3" w:tplc="AC6E7198" w:tentative="1">
      <w:start w:val="1"/>
      <w:numFmt w:val="decimal"/>
      <w:lvlText w:val="%4."/>
      <w:lvlJc w:val="left"/>
      <w:pPr>
        <w:ind w:left="2880" w:hanging="360"/>
      </w:pPr>
    </w:lvl>
    <w:lvl w:ilvl="4" w:tplc="66B0CCCE" w:tentative="1">
      <w:start w:val="1"/>
      <w:numFmt w:val="decimal"/>
      <w:lvlText w:val="%5."/>
      <w:lvlJc w:val="left"/>
      <w:pPr>
        <w:ind w:left="3600" w:hanging="360"/>
      </w:pPr>
    </w:lvl>
    <w:lvl w:ilvl="5" w:tplc="9AA8B456" w:tentative="1">
      <w:start w:val="1"/>
      <w:numFmt w:val="decimal"/>
      <w:lvlText w:val="%6."/>
      <w:lvlJc w:val="left"/>
      <w:pPr>
        <w:ind w:left="4320" w:hanging="360"/>
      </w:pPr>
    </w:lvl>
    <w:lvl w:ilvl="6" w:tplc="D7AC9278" w:tentative="1">
      <w:start w:val="1"/>
      <w:numFmt w:val="decimal"/>
      <w:lvlText w:val="%7."/>
      <w:lvlJc w:val="left"/>
      <w:pPr>
        <w:ind w:left="5040" w:hanging="360"/>
      </w:pPr>
    </w:lvl>
    <w:lvl w:ilvl="7" w:tplc="AFF61EB4" w:tentative="1">
      <w:start w:val="1"/>
      <w:numFmt w:val="decimal"/>
      <w:lvlText w:val="%8."/>
      <w:lvlJc w:val="left"/>
      <w:pPr>
        <w:ind w:left="5760" w:hanging="360"/>
      </w:pPr>
    </w:lvl>
    <w:lvl w:ilvl="8" w:tplc="5A3642C4" w:tentative="1">
      <w:start w:val="1"/>
      <w:numFmt w:val="decimal"/>
      <w:lvlText w:val="%9."/>
      <w:lvlJc w:val="left"/>
      <w:pPr>
        <w:ind w:left="6480" w:hanging="360"/>
      </w:pPr>
    </w:lvl>
  </w:abstractNum>
  <w:abstractNum w:abstractNumId="115" w15:restartNumberingAfterBreak="0">
    <w:nsid w:val="7C261ECA"/>
    <w:multiLevelType w:val="hybridMultilevel"/>
    <w:tmpl w:val="B86A64C2"/>
    <w:lvl w:ilvl="0" w:tplc="DA1CE58C">
      <w:start w:val="1"/>
      <w:numFmt w:val="decimal"/>
      <w:lvlText w:val="%1."/>
      <w:lvlJc w:val="left"/>
      <w:pPr>
        <w:ind w:left="720" w:hanging="360"/>
      </w:pPr>
    </w:lvl>
    <w:lvl w:ilvl="1" w:tplc="C0589172" w:tentative="1">
      <w:start w:val="1"/>
      <w:numFmt w:val="lowerLetter"/>
      <w:lvlText w:val="%2."/>
      <w:lvlJc w:val="left"/>
      <w:pPr>
        <w:ind w:left="1440" w:hanging="360"/>
      </w:pPr>
    </w:lvl>
    <w:lvl w:ilvl="2" w:tplc="679E7774" w:tentative="1">
      <w:start w:val="1"/>
      <w:numFmt w:val="lowerRoman"/>
      <w:lvlText w:val="%3."/>
      <w:lvlJc w:val="right"/>
      <w:pPr>
        <w:ind w:left="2160" w:hanging="360"/>
      </w:pPr>
    </w:lvl>
    <w:lvl w:ilvl="3" w:tplc="417EEBBE" w:tentative="1">
      <w:start w:val="1"/>
      <w:numFmt w:val="decimal"/>
      <w:lvlText w:val="%4."/>
      <w:lvlJc w:val="left"/>
      <w:pPr>
        <w:ind w:left="2880" w:hanging="360"/>
      </w:pPr>
    </w:lvl>
    <w:lvl w:ilvl="4" w:tplc="5B6CD112" w:tentative="1">
      <w:start w:val="1"/>
      <w:numFmt w:val="lowerLetter"/>
      <w:lvlText w:val="%5."/>
      <w:lvlJc w:val="left"/>
      <w:pPr>
        <w:ind w:left="3600" w:hanging="360"/>
      </w:pPr>
    </w:lvl>
    <w:lvl w:ilvl="5" w:tplc="2E387B14" w:tentative="1">
      <w:start w:val="1"/>
      <w:numFmt w:val="lowerRoman"/>
      <w:lvlText w:val="%6."/>
      <w:lvlJc w:val="right"/>
      <w:pPr>
        <w:ind w:left="4320" w:hanging="360"/>
      </w:pPr>
    </w:lvl>
    <w:lvl w:ilvl="6" w:tplc="5322A49A" w:tentative="1">
      <w:start w:val="1"/>
      <w:numFmt w:val="decimal"/>
      <w:lvlText w:val="%7."/>
      <w:lvlJc w:val="left"/>
      <w:pPr>
        <w:ind w:left="5040" w:hanging="360"/>
      </w:pPr>
    </w:lvl>
    <w:lvl w:ilvl="7" w:tplc="3F2281C6" w:tentative="1">
      <w:start w:val="1"/>
      <w:numFmt w:val="lowerLetter"/>
      <w:lvlText w:val="%8."/>
      <w:lvlJc w:val="left"/>
      <w:pPr>
        <w:ind w:left="5760" w:hanging="360"/>
      </w:pPr>
    </w:lvl>
    <w:lvl w:ilvl="8" w:tplc="311EC254" w:tentative="1">
      <w:start w:val="1"/>
      <w:numFmt w:val="lowerRoman"/>
      <w:lvlText w:val="%9."/>
      <w:lvlJc w:val="right"/>
      <w:pPr>
        <w:ind w:left="6480" w:hanging="360"/>
      </w:pPr>
    </w:lvl>
  </w:abstractNum>
  <w:abstractNum w:abstractNumId="116" w15:restartNumberingAfterBreak="0">
    <w:nsid w:val="7CCF65CB"/>
    <w:multiLevelType w:val="multilevel"/>
    <w:tmpl w:val="C9184DA6"/>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17" w15:restartNumberingAfterBreak="0">
    <w:nsid w:val="7D99320E"/>
    <w:multiLevelType w:val="hybridMultilevel"/>
    <w:tmpl w:val="E17274D8"/>
    <w:lvl w:ilvl="0" w:tplc="100AC868">
      <w:start w:val="1"/>
      <w:numFmt w:val="bullet"/>
      <w:lvlText w:val=""/>
      <w:lvlJc w:val="left"/>
      <w:pPr>
        <w:ind w:left="720" w:hanging="360"/>
      </w:pPr>
    </w:lvl>
    <w:lvl w:ilvl="1" w:tplc="B694D5BE">
      <w:start w:val="1"/>
      <w:numFmt w:val="bullet"/>
      <w:lvlText w:val=""/>
      <w:lvlJc w:val="left"/>
      <w:pPr>
        <w:ind w:left="1440" w:hanging="360"/>
      </w:pPr>
    </w:lvl>
    <w:lvl w:ilvl="2" w:tplc="8F02B6DE" w:tentative="1">
      <w:start w:val="1"/>
      <w:numFmt w:val="decimal"/>
      <w:lvlText w:val="%3."/>
      <w:lvlJc w:val="left"/>
      <w:pPr>
        <w:ind w:left="2160" w:hanging="360"/>
      </w:pPr>
    </w:lvl>
    <w:lvl w:ilvl="3" w:tplc="D30E60D6" w:tentative="1">
      <w:start w:val="1"/>
      <w:numFmt w:val="decimal"/>
      <w:lvlText w:val="%4."/>
      <w:lvlJc w:val="left"/>
      <w:pPr>
        <w:ind w:left="2880" w:hanging="360"/>
      </w:pPr>
    </w:lvl>
    <w:lvl w:ilvl="4" w:tplc="60480902" w:tentative="1">
      <w:start w:val="1"/>
      <w:numFmt w:val="decimal"/>
      <w:lvlText w:val="%5."/>
      <w:lvlJc w:val="left"/>
      <w:pPr>
        <w:ind w:left="3600" w:hanging="360"/>
      </w:pPr>
    </w:lvl>
    <w:lvl w:ilvl="5" w:tplc="ECB8F75A" w:tentative="1">
      <w:start w:val="1"/>
      <w:numFmt w:val="decimal"/>
      <w:lvlText w:val="%6."/>
      <w:lvlJc w:val="left"/>
      <w:pPr>
        <w:ind w:left="4320" w:hanging="360"/>
      </w:pPr>
    </w:lvl>
    <w:lvl w:ilvl="6" w:tplc="BB9AB6A8" w:tentative="1">
      <w:start w:val="1"/>
      <w:numFmt w:val="decimal"/>
      <w:lvlText w:val="%7."/>
      <w:lvlJc w:val="left"/>
      <w:pPr>
        <w:ind w:left="5040" w:hanging="360"/>
      </w:pPr>
    </w:lvl>
    <w:lvl w:ilvl="7" w:tplc="E8B4C2B0" w:tentative="1">
      <w:start w:val="1"/>
      <w:numFmt w:val="decimal"/>
      <w:lvlText w:val="%8."/>
      <w:lvlJc w:val="left"/>
      <w:pPr>
        <w:ind w:left="5760" w:hanging="360"/>
      </w:pPr>
    </w:lvl>
    <w:lvl w:ilvl="8" w:tplc="71F409DE" w:tentative="1">
      <w:start w:val="1"/>
      <w:numFmt w:val="decimal"/>
      <w:lvlText w:val="%9."/>
      <w:lvlJc w:val="left"/>
      <w:pPr>
        <w:ind w:left="6480" w:hanging="360"/>
      </w:pPr>
    </w:lvl>
  </w:abstractNum>
  <w:abstractNum w:abstractNumId="118" w15:restartNumberingAfterBreak="0">
    <w:nsid w:val="7E097DCC"/>
    <w:multiLevelType w:val="multilevel"/>
    <w:tmpl w:val="B51A41AE"/>
    <w:styleLink w:val="List37"/>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abstractNum w:abstractNumId="119" w15:restartNumberingAfterBreak="0">
    <w:nsid w:val="7FA70CC8"/>
    <w:multiLevelType w:val="multilevel"/>
    <w:tmpl w:val="25F48D40"/>
    <w:lvl w:ilvl="0">
      <w:numFmt w:val="bullet"/>
      <w:lvlText w:val="•"/>
      <w:lvlJc w:val="left"/>
      <w:pPr>
        <w:tabs>
          <w:tab w:val="num" w:pos="720"/>
        </w:tabs>
        <w:ind w:left="720" w:hanging="360"/>
      </w:pPr>
      <w:rPr>
        <w:rFonts w:ascii="Arial" w:eastAsia="Arial" w:hAnsi="Arial" w:cs="Arial"/>
        <w:color w:val="000000"/>
        <w:position w:val="0"/>
        <w:sz w:val="22"/>
        <w:szCs w:val="22"/>
        <w:lang w:val="en-US"/>
      </w:rPr>
    </w:lvl>
    <w:lvl w:ilvl="1">
      <w:start w:val="1"/>
      <w:numFmt w:val="bullet"/>
      <w:lvlText w:val="o"/>
      <w:lvlJc w:val="left"/>
      <w:pPr>
        <w:tabs>
          <w:tab w:val="num" w:pos="1283"/>
        </w:tabs>
        <w:ind w:left="1283" w:hanging="203"/>
      </w:pPr>
      <w:rPr>
        <w:rFonts w:ascii="Arial" w:eastAsia="Arial" w:hAnsi="Arial" w:cs="Arial"/>
        <w:color w:val="000000"/>
        <w:position w:val="0"/>
        <w:sz w:val="18"/>
        <w:szCs w:val="18"/>
        <w:lang w:val="en-US"/>
      </w:rPr>
    </w:lvl>
    <w:lvl w:ilvl="2">
      <w:start w:val="1"/>
      <w:numFmt w:val="bullet"/>
      <w:lvlText w:val="▪"/>
      <w:lvlJc w:val="left"/>
      <w:pPr>
        <w:tabs>
          <w:tab w:val="num" w:pos="2003"/>
        </w:tabs>
        <w:ind w:left="2003" w:hanging="203"/>
      </w:pPr>
      <w:rPr>
        <w:rFonts w:ascii="Arial" w:eastAsia="Arial" w:hAnsi="Arial" w:cs="Arial"/>
        <w:color w:val="000000"/>
        <w:position w:val="0"/>
        <w:sz w:val="18"/>
        <w:szCs w:val="18"/>
        <w:lang w:val="en-US"/>
      </w:rPr>
    </w:lvl>
    <w:lvl w:ilvl="3">
      <w:start w:val="1"/>
      <w:numFmt w:val="bullet"/>
      <w:lvlText w:val="•"/>
      <w:lvlJc w:val="left"/>
      <w:pPr>
        <w:tabs>
          <w:tab w:val="num" w:pos="2723"/>
        </w:tabs>
        <w:ind w:left="2723" w:hanging="203"/>
      </w:pPr>
      <w:rPr>
        <w:rFonts w:ascii="Arial" w:eastAsia="Arial" w:hAnsi="Arial" w:cs="Arial"/>
        <w:color w:val="000000"/>
        <w:position w:val="0"/>
        <w:sz w:val="18"/>
        <w:szCs w:val="18"/>
        <w:lang w:val="en-US"/>
      </w:rPr>
    </w:lvl>
    <w:lvl w:ilvl="4">
      <w:start w:val="1"/>
      <w:numFmt w:val="bullet"/>
      <w:lvlText w:val="o"/>
      <w:lvlJc w:val="left"/>
      <w:pPr>
        <w:tabs>
          <w:tab w:val="num" w:pos="3443"/>
        </w:tabs>
        <w:ind w:left="3443" w:hanging="203"/>
      </w:pPr>
      <w:rPr>
        <w:rFonts w:ascii="Arial" w:eastAsia="Arial" w:hAnsi="Arial" w:cs="Arial"/>
        <w:color w:val="000000"/>
        <w:position w:val="0"/>
        <w:sz w:val="18"/>
        <w:szCs w:val="18"/>
        <w:lang w:val="en-US"/>
      </w:rPr>
    </w:lvl>
    <w:lvl w:ilvl="5">
      <w:start w:val="1"/>
      <w:numFmt w:val="bullet"/>
      <w:lvlText w:val="▪"/>
      <w:lvlJc w:val="left"/>
      <w:pPr>
        <w:tabs>
          <w:tab w:val="num" w:pos="4163"/>
        </w:tabs>
        <w:ind w:left="4163" w:hanging="203"/>
      </w:pPr>
      <w:rPr>
        <w:rFonts w:ascii="Arial" w:eastAsia="Arial" w:hAnsi="Arial" w:cs="Arial"/>
        <w:color w:val="000000"/>
        <w:position w:val="0"/>
        <w:sz w:val="18"/>
        <w:szCs w:val="18"/>
        <w:lang w:val="en-US"/>
      </w:rPr>
    </w:lvl>
    <w:lvl w:ilvl="6">
      <w:start w:val="1"/>
      <w:numFmt w:val="bullet"/>
      <w:lvlText w:val="•"/>
      <w:lvlJc w:val="left"/>
      <w:pPr>
        <w:tabs>
          <w:tab w:val="num" w:pos="4883"/>
        </w:tabs>
        <w:ind w:left="4883" w:hanging="203"/>
      </w:pPr>
      <w:rPr>
        <w:rFonts w:ascii="Arial" w:eastAsia="Arial" w:hAnsi="Arial" w:cs="Arial"/>
        <w:color w:val="000000"/>
        <w:position w:val="0"/>
        <w:sz w:val="18"/>
        <w:szCs w:val="18"/>
        <w:lang w:val="en-US"/>
      </w:rPr>
    </w:lvl>
    <w:lvl w:ilvl="7">
      <w:start w:val="1"/>
      <w:numFmt w:val="bullet"/>
      <w:lvlText w:val="o"/>
      <w:lvlJc w:val="left"/>
      <w:pPr>
        <w:tabs>
          <w:tab w:val="num" w:pos="5603"/>
        </w:tabs>
        <w:ind w:left="5603" w:hanging="203"/>
      </w:pPr>
      <w:rPr>
        <w:rFonts w:ascii="Arial" w:eastAsia="Arial" w:hAnsi="Arial" w:cs="Arial"/>
        <w:color w:val="000000"/>
        <w:position w:val="0"/>
        <w:sz w:val="18"/>
        <w:szCs w:val="18"/>
        <w:lang w:val="en-US"/>
      </w:rPr>
    </w:lvl>
    <w:lvl w:ilvl="8">
      <w:start w:val="1"/>
      <w:numFmt w:val="bullet"/>
      <w:lvlText w:val="▪"/>
      <w:lvlJc w:val="left"/>
      <w:pPr>
        <w:tabs>
          <w:tab w:val="num" w:pos="6323"/>
        </w:tabs>
        <w:ind w:left="6323" w:hanging="203"/>
      </w:pPr>
      <w:rPr>
        <w:rFonts w:ascii="Arial" w:eastAsia="Arial" w:hAnsi="Arial" w:cs="Arial"/>
        <w:color w:val="000000"/>
        <w:position w:val="0"/>
        <w:sz w:val="18"/>
        <w:szCs w:val="18"/>
        <w:lang w:val="en-US"/>
      </w:rPr>
    </w:lvl>
  </w:abstractNum>
  <w:num w:numId="1" w16cid:durableId="1275675429">
    <w:abstractNumId w:val="81"/>
  </w:num>
  <w:num w:numId="2" w16cid:durableId="1433427626">
    <w:abstractNumId w:val="111"/>
  </w:num>
  <w:num w:numId="3" w16cid:durableId="1585799230">
    <w:abstractNumId w:val="25"/>
  </w:num>
  <w:num w:numId="4" w16cid:durableId="786658529">
    <w:abstractNumId w:val="41"/>
  </w:num>
  <w:num w:numId="5" w16cid:durableId="2055956328">
    <w:abstractNumId w:val="3"/>
  </w:num>
  <w:num w:numId="6" w16cid:durableId="319579537">
    <w:abstractNumId w:val="27"/>
  </w:num>
  <w:num w:numId="7" w16cid:durableId="1464620388">
    <w:abstractNumId w:val="77"/>
  </w:num>
  <w:num w:numId="8" w16cid:durableId="2100249919">
    <w:abstractNumId w:val="108"/>
  </w:num>
  <w:num w:numId="9" w16cid:durableId="1641761263">
    <w:abstractNumId w:val="6"/>
  </w:num>
  <w:num w:numId="10" w16cid:durableId="335965742">
    <w:abstractNumId w:val="113"/>
  </w:num>
  <w:num w:numId="11" w16cid:durableId="427579048">
    <w:abstractNumId w:val="11"/>
  </w:num>
  <w:num w:numId="12" w16cid:durableId="499975431">
    <w:abstractNumId w:val="45"/>
  </w:num>
  <w:num w:numId="13" w16cid:durableId="795103831">
    <w:abstractNumId w:val="107"/>
  </w:num>
  <w:num w:numId="14" w16cid:durableId="28996580">
    <w:abstractNumId w:val="52"/>
  </w:num>
  <w:num w:numId="15" w16cid:durableId="128516346">
    <w:abstractNumId w:val="12"/>
  </w:num>
  <w:num w:numId="16" w16cid:durableId="739716814">
    <w:abstractNumId w:val="24"/>
  </w:num>
  <w:num w:numId="17" w16cid:durableId="1776556005">
    <w:abstractNumId w:val="102"/>
  </w:num>
  <w:num w:numId="18" w16cid:durableId="1962878432">
    <w:abstractNumId w:val="55"/>
  </w:num>
  <w:num w:numId="19" w16cid:durableId="213781060">
    <w:abstractNumId w:val="34"/>
  </w:num>
  <w:num w:numId="20" w16cid:durableId="1515807144">
    <w:abstractNumId w:val="59"/>
  </w:num>
  <w:num w:numId="21" w16cid:durableId="2128424269">
    <w:abstractNumId w:val="65"/>
  </w:num>
  <w:num w:numId="22" w16cid:durableId="1871920410">
    <w:abstractNumId w:val="60"/>
  </w:num>
  <w:num w:numId="23" w16cid:durableId="706029483">
    <w:abstractNumId w:val="4"/>
  </w:num>
  <w:num w:numId="24" w16cid:durableId="604534113">
    <w:abstractNumId w:val="48"/>
  </w:num>
  <w:num w:numId="25" w16cid:durableId="786240666">
    <w:abstractNumId w:val="37"/>
  </w:num>
  <w:num w:numId="26" w16cid:durableId="2017144567">
    <w:abstractNumId w:val="13"/>
  </w:num>
  <w:num w:numId="27" w16cid:durableId="1553804790">
    <w:abstractNumId w:val="58"/>
  </w:num>
  <w:num w:numId="28" w16cid:durableId="865599530">
    <w:abstractNumId w:val="40"/>
  </w:num>
  <w:num w:numId="29" w16cid:durableId="302734861">
    <w:abstractNumId w:val="98"/>
  </w:num>
  <w:num w:numId="30" w16cid:durableId="386953306">
    <w:abstractNumId w:val="22"/>
  </w:num>
  <w:num w:numId="31" w16cid:durableId="1637293270">
    <w:abstractNumId w:val="101"/>
  </w:num>
  <w:num w:numId="32" w16cid:durableId="153880817">
    <w:abstractNumId w:val="5"/>
  </w:num>
  <w:num w:numId="33" w16cid:durableId="1191601626">
    <w:abstractNumId w:val="116"/>
  </w:num>
  <w:num w:numId="34" w16cid:durableId="1297178452">
    <w:abstractNumId w:val="112"/>
  </w:num>
  <w:num w:numId="35" w16cid:durableId="576743139">
    <w:abstractNumId w:val="119"/>
  </w:num>
  <w:num w:numId="36" w16cid:durableId="284310838">
    <w:abstractNumId w:val="49"/>
  </w:num>
  <w:num w:numId="37" w16cid:durableId="810253177">
    <w:abstractNumId w:val="75"/>
  </w:num>
  <w:num w:numId="38" w16cid:durableId="1312517799">
    <w:abstractNumId w:val="8"/>
  </w:num>
  <w:num w:numId="39" w16cid:durableId="930939540">
    <w:abstractNumId w:val="90"/>
  </w:num>
  <w:num w:numId="40" w16cid:durableId="402411084">
    <w:abstractNumId w:val="64"/>
  </w:num>
  <w:num w:numId="41" w16cid:durableId="358551401">
    <w:abstractNumId w:val="0"/>
  </w:num>
  <w:num w:numId="42" w16cid:durableId="273564977">
    <w:abstractNumId w:val="28"/>
  </w:num>
  <w:num w:numId="43" w16cid:durableId="2139835649">
    <w:abstractNumId w:val="46"/>
  </w:num>
  <w:num w:numId="44" w16cid:durableId="390427929">
    <w:abstractNumId w:val="87"/>
  </w:num>
  <w:num w:numId="45" w16cid:durableId="1903364625">
    <w:abstractNumId w:val="76"/>
  </w:num>
  <w:num w:numId="46" w16cid:durableId="2035767174">
    <w:abstractNumId w:val="42"/>
  </w:num>
  <w:num w:numId="47" w16cid:durableId="982730521">
    <w:abstractNumId w:val="54"/>
  </w:num>
  <w:num w:numId="48" w16cid:durableId="2138719328">
    <w:abstractNumId w:val="44"/>
  </w:num>
  <w:num w:numId="49" w16cid:durableId="500238826">
    <w:abstractNumId w:val="83"/>
  </w:num>
  <w:num w:numId="50" w16cid:durableId="2006666180">
    <w:abstractNumId w:val="110"/>
  </w:num>
  <w:num w:numId="51" w16cid:durableId="519314571">
    <w:abstractNumId w:val="50"/>
  </w:num>
  <w:num w:numId="52" w16cid:durableId="242379083">
    <w:abstractNumId w:val="38"/>
  </w:num>
  <w:num w:numId="53" w16cid:durableId="60639773">
    <w:abstractNumId w:val="105"/>
  </w:num>
  <w:num w:numId="54" w16cid:durableId="453643943">
    <w:abstractNumId w:val="43"/>
  </w:num>
  <w:num w:numId="55" w16cid:durableId="2114009597">
    <w:abstractNumId w:val="104"/>
  </w:num>
  <w:num w:numId="56" w16cid:durableId="1275946219">
    <w:abstractNumId w:val="92"/>
  </w:num>
  <w:num w:numId="57" w16cid:durableId="384257469">
    <w:abstractNumId w:val="69"/>
  </w:num>
  <w:num w:numId="58" w16cid:durableId="2073043548">
    <w:abstractNumId w:val="32"/>
  </w:num>
  <w:num w:numId="59" w16cid:durableId="1818113031">
    <w:abstractNumId w:val="47"/>
  </w:num>
  <w:num w:numId="60" w16cid:durableId="1547525228">
    <w:abstractNumId w:val="7"/>
  </w:num>
  <w:num w:numId="61" w16cid:durableId="111559373">
    <w:abstractNumId w:val="39"/>
  </w:num>
  <w:num w:numId="62" w16cid:durableId="1560167996">
    <w:abstractNumId w:val="67"/>
  </w:num>
  <w:num w:numId="63" w16cid:durableId="258098450">
    <w:abstractNumId w:val="26"/>
  </w:num>
  <w:num w:numId="64" w16cid:durableId="1519657078">
    <w:abstractNumId w:val="53"/>
  </w:num>
  <w:num w:numId="65" w16cid:durableId="1771468971">
    <w:abstractNumId w:val="95"/>
  </w:num>
  <w:num w:numId="66" w16cid:durableId="26687447">
    <w:abstractNumId w:val="30"/>
  </w:num>
  <w:num w:numId="67" w16cid:durableId="639532070">
    <w:abstractNumId w:val="97"/>
  </w:num>
  <w:num w:numId="68" w16cid:durableId="1661150991">
    <w:abstractNumId w:val="80"/>
  </w:num>
  <w:num w:numId="69" w16cid:durableId="995260563">
    <w:abstractNumId w:val="78"/>
  </w:num>
  <w:num w:numId="70" w16cid:durableId="1114134702">
    <w:abstractNumId w:val="10"/>
  </w:num>
  <w:num w:numId="71" w16cid:durableId="1128625474">
    <w:abstractNumId w:val="51"/>
  </w:num>
  <w:num w:numId="72" w16cid:durableId="2106530737">
    <w:abstractNumId w:val="31"/>
  </w:num>
  <w:num w:numId="73" w16cid:durableId="1921022678">
    <w:abstractNumId w:val="18"/>
  </w:num>
  <w:num w:numId="74" w16cid:durableId="690881312">
    <w:abstractNumId w:val="63"/>
  </w:num>
  <w:num w:numId="75" w16cid:durableId="459151026">
    <w:abstractNumId w:val="71"/>
  </w:num>
  <w:num w:numId="76" w16cid:durableId="25446089">
    <w:abstractNumId w:val="79"/>
  </w:num>
  <w:num w:numId="77" w16cid:durableId="1443574437">
    <w:abstractNumId w:val="94"/>
  </w:num>
  <w:num w:numId="78" w16cid:durableId="1157380447">
    <w:abstractNumId w:val="56"/>
  </w:num>
  <w:num w:numId="79" w16cid:durableId="1741830705">
    <w:abstractNumId w:val="62"/>
  </w:num>
  <w:num w:numId="80" w16cid:durableId="1939874080">
    <w:abstractNumId w:val="118"/>
  </w:num>
  <w:num w:numId="81" w16cid:durableId="658922710">
    <w:abstractNumId w:val="14"/>
  </w:num>
  <w:num w:numId="82" w16cid:durableId="350298603">
    <w:abstractNumId w:val="96"/>
  </w:num>
  <w:num w:numId="83" w16cid:durableId="708337321">
    <w:abstractNumId w:val="15"/>
  </w:num>
  <w:num w:numId="84" w16cid:durableId="1680497891">
    <w:abstractNumId w:val="72"/>
  </w:num>
  <w:num w:numId="85" w16cid:durableId="1022055351">
    <w:abstractNumId w:val="93"/>
  </w:num>
  <w:num w:numId="86" w16cid:durableId="753286546">
    <w:abstractNumId w:val="20"/>
  </w:num>
  <w:num w:numId="87" w16cid:durableId="984117297">
    <w:abstractNumId w:val="106"/>
  </w:num>
  <w:num w:numId="88" w16cid:durableId="842479699">
    <w:abstractNumId w:val="21"/>
  </w:num>
  <w:num w:numId="89" w16cid:durableId="262803087">
    <w:abstractNumId w:val="23"/>
  </w:num>
  <w:num w:numId="90" w16cid:durableId="955870063">
    <w:abstractNumId w:val="33"/>
  </w:num>
  <w:num w:numId="91" w16cid:durableId="2021617280">
    <w:abstractNumId w:val="115"/>
  </w:num>
  <w:num w:numId="92" w16cid:durableId="736628523">
    <w:abstractNumId w:val="1"/>
  </w:num>
  <w:num w:numId="93" w16cid:durableId="425728764">
    <w:abstractNumId w:val="68"/>
    <w:lvlOverride w:ilvl="0">
      <w:lvl w:ilvl="0" w:tentative="1">
        <w:numFmt w:val="bullet"/>
        <w:lvlText w:val="·"/>
        <w:lvlJc w:val="left"/>
      </w:lvl>
    </w:lvlOverride>
  </w:num>
  <w:num w:numId="94" w16cid:durableId="1977948693">
    <w:abstractNumId w:val="100"/>
    <w:lvlOverride w:ilvl="0">
      <w:lvl w:ilvl="0" w:tentative="1">
        <w:numFmt w:val="bullet"/>
        <w:lvlText w:val="·"/>
        <w:lvlJc w:val="left"/>
      </w:lvl>
    </w:lvlOverride>
  </w:num>
  <w:num w:numId="95" w16cid:durableId="1404914434">
    <w:abstractNumId w:val="73"/>
    <w:lvlOverride w:ilvl="0">
      <w:lvl w:ilvl="0" w:tentative="1">
        <w:numFmt w:val="bullet"/>
        <w:lvlText w:val="·"/>
        <w:lvlJc w:val="left"/>
      </w:lvl>
    </w:lvlOverride>
  </w:num>
  <w:num w:numId="96" w16cid:durableId="1614628281">
    <w:abstractNumId w:val="19"/>
    <w:lvlOverride w:ilvl="0">
      <w:lvl w:ilvl="0">
        <w:numFmt w:val="bullet"/>
        <w:lvlText w:val="·"/>
        <w:lvlJc w:val="left"/>
      </w:lvl>
    </w:lvlOverride>
  </w:num>
  <w:num w:numId="97" w16cid:durableId="1668633565">
    <w:abstractNumId w:val="70"/>
    <w:lvlOverride w:ilvl="0">
      <w:lvl w:ilvl="0" w:tentative="1">
        <w:numFmt w:val="bullet"/>
        <w:lvlText w:val="·"/>
        <w:lvlJc w:val="left"/>
      </w:lvl>
    </w:lvlOverride>
  </w:num>
  <w:num w:numId="98" w16cid:durableId="280764166">
    <w:abstractNumId w:val="66"/>
    <w:lvlOverride w:ilvl="0">
      <w:lvl w:ilvl="0" w:tentative="1">
        <w:numFmt w:val="bullet"/>
        <w:lvlText w:val="·"/>
        <w:lvlJc w:val="left"/>
      </w:lvl>
    </w:lvlOverride>
  </w:num>
  <w:num w:numId="99" w16cid:durableId="1120414616">
    <w:abstractNumId w:val="117"/>
  </w:num>
  <w:num w:numId="100" w16cid:durableId="1865827458">
    <w:abstractNumId w:val="2"/>
    <w:lvlOverride w:ilvl="0">
      <w:lvl w:ilvl="0">
        <w:numFmt w:val="bullet"/>
        <w:lvlText w:val="1."/>
        <w:lvlJc w:val="left"/>
      </w:lvl>
    </w:lvlOverride>
  </w:num>
  <w:num w:numId="101" w16cid:durableId="1116214158">
    <w:abstractNumId w:val="109"/>
    <w:lvlOverride w:ilvl="0">
      <w:lvl w:ilvl="0">
        <w:numFmt w:val="bullet"/>
        <w:lvlText w:val="2."/>
        <w:lvlJc w:val="left"/>
      </w:lvl>
    </w:lvlOverride>
  </w:num>
  <w:num w:numId="102" w16cid:durableId="391661408">
    <w:abstractNumId w:val="91"/>
    <w:lvlOverride w:ilvl="0">
      <w:lvl w:ilvl="0">
        <w:numFmt w:val="bullet"/>
        <w:lvlText w:val="3."/>
        <w:lvlJc w:val="left"/>
      </w:lvl>
    </w:lvlOverride>
  </w:num>
  <w:num w:numId="103" w16cid:durableId="1591354177">
    <w:abstractNumId w:val="17"/>
    <w:lvlOverride w:ilvl="0">
      <w:lvl w:ilvl="0">
        <w:numFmt w:val="bullet"/>
        <w:lvlText w:val="·"/>
        <w:lvlJc w:val="left"/>
      </w:lvl>
    </w:lvlOverride>
  </w:num>
  <w:num w:numId="104" w16cid:durableId="1750616462">
    <w:abstractNumId w:val="29"/>
    <w:lvlOverride w:ilvl="0">
      <w:lvl w:ilvl="0">
        <w:numFmt w:val="bullet"/>
        <w:lvlText w:val="·"/>
        <w:lvlJc w:val="left"/>
      </w:lvl>
    </w:lvlOverride>
  </w:num>
  <w:num w:numId="105" w16cid:durableId="1038554527">
    <w:abstractNumId w:val="99"/>
    <w:lvlOverride w:ilvl="0">
      <w:lvl w:ilvl="0">
        <w:numFmt w:val="bullet"/>
        <w:lvlText w:val="·"/>
        <w:lvlJc w:val="left"/>
      </w:lvl>
    </w:lvlOverride>
  </w:num>
  <w:num w:numId="106" w16cid:durableId="1766071235">
    <w:abstractNumId w:val="86"/>
    <w:lvlOverride w:ilvl="0">
      <w:lvl w:ilvl="0" w:tentative="1">
        <w:numFmt w:val="bullet"/>
        <w:lvlText w:val="·"/>
        <w:lvlJc w:val="left"/>
      </w:lvl>
    </w:lvlOverride>
  </w:num>
  <w:num w:numId="107" w16cid:durableId="1508710148">
    <w:abstractNumId w:val="88"/>
    <w:lvlOverride w:ilvl="0">
      <w:lvl w:ilvl="0">
        <w:numFmt w:val="bullet"/>
        <w:lvlText w:val="·"/>
        <w:lvlJc w:val="left"/>
      </w:lvl>
    </w:lvlOverride>
  </w:num>
  <w:num w:numId="108" w16cid:durableId="1727141674">
    <w:abstractNumId w:val="61"/>
    <w:lvlOverride w:ilvl="0">
      <w:lvl w:ilvl="0">
        <w:numFmt w:val="bullet"/>
        <w:lvlText w:val="·"/>
        <w:lvlJc w:val="left"/>
      </w:lvl>
    </w:lvlOverride>
  </w:num>
  <w:num w:numId="109" w16cid:durableId="522785487">
    <w:abstractNumId w:val="16"/>
  </w:num>
  <w:num w:numId="110" w16cid:durableId="713432276">
    <w:abstractNumId w:val="114"/>
  </w:num>
  <w:num w:numId="111" w16cid:durableId="160852553">
    <w:abstractNumId w:val="103"/>
    <w:lvlOverride w:ilvl="0">
      <w:lvl w:ilvl="0">
        <w:numFmt w:val="bullet"/>
        <w:lvlText w:val="·"/>
        <w:lvlJc w:val="left"/>
      </w:lvl>
    </w:lvlOverride>
  </w:num>
  <w:num w:numId="112" w16cid:durableId="604386665">
    <w:abstractNumId w:val="57"/>
    <w:lvlOverride w:ilvl="0">
      <w:lvl w:ilvl="0">
        <w:numFmt w:val="bullet"/>
        <w:lvlText w:val="·"/>
        <w:lvlJc w:val="left"/>
      </w:lvl>
    </w:lvlOverride>
  </w:num>
  <w:num w:numId="113" w16cid:durableId="1971813331">
    <w:abstractNumId w:val="89"/>
    <w:lvlOverride w:ilvl="0">
      <w:lvl w:ilvl="0">
        <w:numFmt w:val="bullet"/>
        <w:lvlText w:val="·"/>
        <w:lvlJc w:val="left"/>
      </w:lvl>
    </w:lvlOverride>
  </w:num>
  <w:num w:numId="114" w16cid:durableId="1019621103">
    <w:abstractNumId w:val="9"/>
    <w:lvlOverride w:ilvl="0">
      <w:lvl w:ilvl="0">
        <w:numFmt w:val="bullet"/>
        <w:lvlText w:val="·"/>
        <w:lvlJc w:val="left"/>
      </w:lvl>
    </w:lvlOverride>
  </w:num>
  <w:num w:numId="115" w16cid:durableId="590436907">
    <w:abstractNumId w:val="84"/>
    <w:lvlOverride w:ilvl="0">
      <w:lvl w:ilvl="0">
        <w:numFmt w:val="bullet"/>
        <w:lvlText w:val="·"/>
        <w:lvlJc w:val="left"/>
      </w:lvl>
    </w:lvlOverride>
  </w:num>
  <w:num w:numId="116" w16cid:durableId="522326297">
    <w:abstractNumId w:val="36"/>
  </w:num>
  <w:num w:numId="117" w16cid:durableId="1897741256">
    <w:abstractNumId w:val="82"/>
  </w:num>
  <w:num w:numId="118" w16cid:durableId="1451432126">
    <w:abstractNumId w:val="85"/>
  </w:num>
  <w:num w:numId="119" w16cid:durableId="1959335329">
    <w:abstractNumId w:val="74"/>
  </w:num>
  <w:num w:numId="120" w16cid:durableId="17850357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0"/>
  <w:activeWritingStyle w:appName="MSWord" w:lang="da-DK"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80"/>
    <w:rsid w:val="00000319"/>
    <w:rsid w:val="00000FE8"/>
    <w:rsid w:val="00001221"/>
    <w:rsid w:val="00001A93"/>
    <w:rsid w:val="000025BC"/>
    <w:rsid w:val="00006A36"/>
    <w:rsid w:val="00006A7C"/>
    <w:rsid w:val="00010634"/>
    <w:rsid w:val="0001131B"/>
    <w:rsid w:val="00012BD1"/>
    <w:rsid w:val="00013BCE"/>
    <w:rsid w:val="000140B3"/>
    <w:rsid w:val="00014AFB"/>
    <w:rsid w:val="00015B47"/>
    <w:rsid w:val="00016A9C"/>
    <w:rsid w:val="00023C26"/>
    <w:rsid w:val="00024D37"/>
    <w:rsid w:val="000328DC"/>
    <w:rsid w:val="0003356E"/>
    <w:rsid w:val="0003503D"/>
    <w:rsid w:val="00040A74"/>
    <w:rsid w:val="00041077"/>
    <w:rsid w:val="0004320D"/>
    <w:rsid w:val="000477E2"/>
    <w:rsid w:val="00051A7E"/>
    <w:rsid w:val="00052ABE"/>
    <w:rsid w:val="00060152"/>
    <w:rsid w:val="000635E2"/>
    <w:rsid w:val="00064EE4"/>
    <w:rsid w:val="00065122"/>
    <w:rsid w:val="00066594"/>
    <w:rsid w:val="00067607"/>
    <w:rsid w:val="00067FA5"/>
    <w:rsid w:val="000805ED"/>
    <w:rsid w:val="0008513D"/>
    <w:rsid w:val="00090B59"/>
    <w:rsid w:val="0009360E"/>
    <w:rsid w:val="00094E12"/>
    <w:rsid w:val="00095E5E"/>
    <w:rsid w:val="00096E14"/>
    <w:rsid w:val="00096F2B"/>
    <w:rsid w:val="00097856"/>
    <w:rsid w:val="000A2703"/>
    <w:rsid w:val="000B7871"/>
    <w:rsid w:val="000C0D7F"/>
    <w:rsid w:val="000C44A1"/>
    <w:rsid w:val="000D240F"/>
    <w:rsid w:val="000D2E23"/>
    <w:rsid w:val="000D4393"/>
    <w:rsid w:val="000E0341"/>
    <w:rsid w:val="000E4197"/>
    <w:rsid w:val="000E4DA1"/>
    <w:rsid w:val="000E4DEC"/>
    <w:rsid w:val="000F17FF"/>
    <w:rsid w:val="000F1C75"/>
    <w:rsid w:val="0010051E"/>
    <w:rsid w:val="00101B14"/>
    <w:rsid w:val="00102665"/>
    <w:rsid w:val="00102A4E"/>
    <w:rsid w:val="001072E8"/>
    <w:rsid w:val="0011547E"/>
    <w:rsid w:val="00134CC1"/>
    <w:rsid w:val="001374A9"/>
    <w:rsid w:val="00140380"/>
    <w:rsid w:val="001430BE"/>
    <w:rsid w:val="001473BE"/>
    <w:rsid w:val="00147E9D"/>
    <w:rsid w:val="00150AB8"/>
    <w:rsid w:val="001518EE"/>
    <w:rsid w:val="00153DC2"/>
    <w:rsid w:val="00154AD3"/>
    <w:rsid w:val="00156A7E"/>
    <w:rsid w:val="00160421"/>
    <w:rsid w:val="00165ECE"/>
    <w:rsid w:val="001664B5"/>
    <w:rsid w:val="00170858"/>
    <w:rsid w:val="001717A9"/>
    <w:rsid w:val="00171F2A"/>
    <w:rsid w:val="00173C82"/>
    <w:rsid w:val="00175979"/>
    <w:rsid w:val="001802E2"/>
    <w:rsid w:val="00181777"/>
    <w:rsid w:val="00196B2F"/>
    <w:rsid w:val="001A2DF7"/>
    <w:rsid w:val="001A5654"/>
    <w:rsid w:val="001A7A8A"/>
    <w:rsid w:val="001B305B"/>
    <w:rsid w:val="001B52FE"/>
    <w:rsid w:val="001B743E"/>
    <w:rsid w:val="001C06E2"/>
    <w:rsid w:val="001C24EE"/>
    <w:rsid w:val="001C4320"/>
    <w:rsid w:val="001C506C"/>
    <w:rsid w:val="001C773C"/>
    <w:rsid w:val="001D0C91"/>
    <w:rsid w:val="001D0E7B"/>
    <w:rsid w:val="001D479E"/>
    <w:rsid w:val="001D7B30"/>
    <w:rsid w:val="001E0748"/>
    <w:rsid w:val="001E202D"/>
    <w:rsid w:val="001E2837"/>
    <w:rsid w:val="001E5CA5"/>
    <w:rsid w:val="001F5FD7"/>
    <w:rsid w:val="001F7C04"/>
    <w:rsid w:val="0020123E"/>
    <w:rsid w:val="00203230"/>
    <w:rsid w:val="00204AE8"/>
    <w:rsid w:val="00204D04"/>
    <w:rsid w:val="00207CB5"/>
    <w:rsid w:val="00212605"/>
    <w:rsid w:val="00215A89"/>
    <w:rsid w:val="0022314A"/>
    <w:rsid w:val="002231B0"/>
    <w:rsid w:val="0022497E"/>
    <w:rsid w:val="0022651B"/>
    <w:rsid w:val="00231480"/>
    <w:rsid w:val="00234158"/>
    <w:rsid w:val="00237C02"/>
    <w:rsid w:val="00237EB9"/>
    <w:rsid w:val="002409FF"/>
    <w:rsid w:val="0024154A"/>
    <w:rsid w:val="00241B53"/>
    <w:rsid w:val="0024294C"/>
    <w:rsid w:val="00244FB3"/>
    <w:rsid w:val="002532BA"/>
    <w:rsid w:val="00254F31"/>
    <w:rsid w:val="002551F6"/>
    <w:rsid w:val="0026087B"/>
    <w:rsid w:val="002625AA"/>
    <w:rsid w:val="002709EA"/>
    <w:rsid w:val="00273F20"/>
    <w:rsid w:val="00276295"/>
    <w:rsid w:val="00285BD3"/>
    <w:rsid w:val="0028658A"/>
    <w:rsid w:val="0028744D"/>
    <w:rsid w:val="0029043D"/>
    <w:rsid w:val="002916CC"/>
    <w:rsid w:val="002917D9"/>
    <w:rsid w:val="00294574"/>
    <w:rsid w:val="002A1A7B"/>
    <w:rsid w:val="002B14F2"/>
    <w:rsid w:val="002B24B4"/>
    <w:rsid w:val="002B6DD5"/>
    <w:rsid w:val="002C553F"/>
    <w:rsid w:val="002C6F12"/>
    <w:rsid w:val="002D481D"/>
    <w:rsid w:val="002E1CE0"/>
    <w:rsid w:val="002E2DFA"/>
    <w:rsid w:val="002E319B"/>
    <w:rsid w:val="002E4FCA"/>
    <w:rsid w:val="002F01FD"/>
    <w:rsid w:val="002F12FC"/>
    <w:rsid w:val="002F18A7"/>
    <w:rsid w:val="002F7CF1"/>
    <w:rsid w:val="00300FB6"/>
    <w:rsid w:val="00302393"/>
    <w:rsid w:val="00306353"/>
    <w:rsid w:val="003078AA"/>
    <w:rsid w:val="0031510F"/>
    <w:rsid w:val="003168AF"/>
    <w:rsid w:val="0032253B"/>
    <w:rsid w:val="00323217"/>
    <w:rsid w:val="00327065"/>
    <w:rsid w:val="003335CD"/>
    <w:rsid w:val="00336C98"/>
    <w:rsid w:val="003435EE"/>
    <w:rsid w:val="003441DC"/>
    <w:rsid w:val="00347A49"/>
    <w:rsid w:val="00347F95"/>
    <w:rsid w:val="003512DF"/>
    <w:rsid w:val="00351EB0"/>
    <w:rsid w:val="00352E27"/>
    <w:rsid w:val="0035568A"/>
    <w:rsid w:val="003601FD"/>
    <w:rsid w:val="00363ADE"/>
    <w:rsid w:val="0036698F"/>
    <w:rsid w:val="00366F78"/>
    <w:rsid w:val="00384103"/>
    <w:rsid w:val="00390CA1"/>
    <w:rsid w:val="003922B2"/>
    <w:rsid w:val="00393B33"/>
    <w:rsid w:val="0039538F"/>
    <w:rsid w:val="003A1819"/>
    <w:rsid w:val="003A2DED"/>
    <w:rsid w:val="003A3781"/>
    <w:rsid w:val="003A6F0B"/>
    <w:rsid w:val="003B04E2"/>
    <w:rsid w:val="003B286C"/>
    <w:rsid w:val="003B73E7"/>
    <w:rsid w:val="003B753E"/>
    <w:rsid w:val="003C75A7"/>
    <w:rsid w:val="003D096B"/>
    <w:rsid w:val="003D3971"/>
    <w:rsid w:val="003D7C50"/>
    <w:rsid w:val="003E58FE"/>
    <w:rsid w:val="003F5928"/>
    <w:rsid w:val="003F642A"/>
    <w:rsid w:val="003F77B6"/>
    <w:rsid w:val="00400097"/>
    <w:rsid w:val="004001CB"/>
    <w:rsid w:val="004046C2"/>
    <w:rsid w:val="00405B43"/>
    <w:rsid w:val="00407EDB"/>
    <w:rsid w:val="00410070"/>
    <w:rsid w:val="00410597"/>
    <w:rsid w:val="00413E4C"/>
    <w:rsid w:val="0041586F"/>
    <w:rsid w:val="00415FB1"/>
    <w:rsid w:val="00422131"/>
    <w:rsid w:val="0042650E"/>
    <w:rsid w:val="004349DA"/>
    <w:rsid w:val="00442A77"/>
    <w:rsid w:val="004432E8"/>
    <w:rsid w:val="00455568"/>
    <w:rsid w:val="004577C7"/>
    <w:rsid w:val="004718C7"/>
    <w:rsid w:val="0047456C"/>
    <w:rsid w:val="00480C7B"/>
    <w:rsid w:val="00481CA0"/>
    <w:rsid w:val="004907FB"/>
    <w:rsid w:val="00491E15"/>
    <w:rsid w:val="00492E71"/>
    <w:rsid w:val="004A1044"/>
    <w:rsid w:val="004A3246"/>
    <w:rsid w:val="004A4133"/>
    <w:rsid w:val="004A49DC"/>
    <w:rsid w:val="004B4E6A"/>
    <w:rsid w:val="004C2519"/>
    <w:rsid w:val="004C4A1A"/>
    <w:rsid w:val="004D32F5"/>
    <w:rsid w:val="004D47BB"/>
    <w:rsid w:val="004D52AD"/>
    <w:rsid w:val="004D71A3"/>
    <w:rsid w:val="004E1282"/>
    <w:rsid w:val="004E321E"/>
    <w:rsid w:val="004E38DB"/>
    <w:rsid w:val="004E7229"/>
    <w:rsid w:val="004F3EF4"/>
    <w:rsid w:val="004F7B51"/>
    <w:rsid w:val="00506964"/>
    <w:rsid w:val="00507104"/>
    <w:rsid w:val="00510FC0"/>
    <w:rsid w:val="005115E4"/>
    <w:rsid w:val="00512C3A"/>
    <w:rsid w:val="00520116"/>
    <w:rsid w:val="00520CA1"/>
    <w:rsid w:val="00521BE8"/>
    <w:rsid w:val="00521FE8"/>
    <w:rsid w:val="005305CC"/>
    <w:rsid w:val="00532090"/>
    <w:rsid w:val="00532189"/>
    <w:rsid w:val="00535B00"/>
    <w:rsid w:val="00537101"/>
    <w:rsid w:val="00540612"/>
    <w:rsid w:val="005406C3"/>
    <w:rsid w:val="00542706"/>
    <w:rsid w:val="005476DA"/>
    <w:rsid w:val="00550F76"/>
    <w:rsid w:val="0055717F"/>
    <w:rsid w:val="0056304D"/>
    <w:rsid w:val="00564063"/>
    <w:rsid w:val="005724BC"/>
    <w:rsid w:val="005732E1"/>
    <w:rsid w:val="00574327"/>
    <w:rsid w:val="0057717C"/>
    <w:rsid w:val="005771C8"/>
    <w:rsid w:val="0058488D"/>
    <w:rsid w:val="005977BE"/>
    <w:rsid w:val="005A13FB"/>
    <w:rsid w:val="005A286D"/>
    <w:rsid w:val="005A5A18"/>
    <w:rsid w:val="005A5EA1"/>
    <w:rsid w:val="005B0931"/>
    <w:rsid w:val="005B2483"/>
    <w:rsid w:val="005D3BC7"/>
    <w:rsid w:val="005D6151"/>
    <w:rsid w:val="005E45C2"/>
    <w:rsid w:val="005E56A6"/>
    <w:rsid w:val="005F20C4"/>
    <w:rsid w:val="005F4338"/>
    <w:rsid w:val="005F4E89"/>
    <w:rsid w:val="005F732C"/>
    <w:rsid w:val="00600F33"/>
    <w:rsid w:val="0060151E"/>
    <w:rsid w:val="00601716"/>
    <w:rsid w:val="00602D45"/>
    <w:rsid w:val="00611B42"/>
    <w:rsid w:val="00613FB4"/>
    <w:rsid w:val="00614C20"/>
    <w:rsid w:val="00616D85"/>
    <w:rsid w:val="006219B8"/>
    <w:rsid w:val="00622215"/>
    <w:rsid w:val="00624DA3"/>
    <w:rsid w:val="00625418"/>
    <w:rsid w:val="00625A21"/>
    <w:rsid w:val="0063338E"/>
    <w:rsid w:val="006342B3"/>
    <w:rsid w:val="006362F5"/>
    <w:rsid w:val="006402E9"/>
    <w:rsid w:val="0064044C"/>
    <w:rsid w:val="006420C9"/>
    <w:rsid w:val="00644A4C"/>
    <w:rsid w:val="00654768"/>
    <w:rsid w:val="00655838"/>
    <w:rsid w:val="0066110F"/>
    <w:rsid w:val="00663A40"/>
    <w:rsid w:val="00667BF1"/>
    <w:rsid w:val="00670BBB"/>
    <w:rsid w:val="00671D61"/>
    <w:rsid w:val="00676286"/>
    <w:rsid w:val="00676C38"/>
    <w:rsid w:val="006771D0"/>
    <w:rsid w:val="006779E1"/>
    <w:rsid w:val="006820E8"/>
    <w:rsid w:val="006835AF"/>
    <w:rsid w:val="00686CDD"/>
    <w:rsid w:val="00691343"/>
    <w:rsid w:val="00694DAB"/>
    <w:rsid w:val="006A6BB5"/>
    <w:rsid w:val="006B428D"/>
    <w:rsid w:val="006B5297"/>
    <w:rsid w:val="006B6F40"/>
    <w:rsid w:val="006B7A4D"/>
    <w:rsid w:val="006C2627"/>
    <w:rsid w:val="006C3E26"/>
    <w:rsid w:val="006C40BD"/>
    <w:rsid w:val="006D0488"/>
    <w:rsid w:val="006D1378"/>
    <w:rsid w:val="006D42E1"/>
    <w:rsid w:val="006D53B9"/>
    <w:rsid w:val="006D6542"/>
    <w:rsid w:val="006D654E"/>
    <w:rsid w:val="006E1820"/>
    <w:rsid w:val="006E1FBB"/>
    <w:rsid w:val="006E2437"/>
    <w:rsid w:val="006E261F"/>
    <w:rsid w:val="006E6487"/>
    <w:rsid w:val="006F45ED"/>
    <w:rsid w:val="00702CB4"/>
    <w:rsid w:val="00705BF6"/>
    <w:rsid w:val="00706DEC"/>
    <w:rsid w:val="00707489"/>
    <w:rsid w:val="0070770B"/>
    <w:rsid w:val="00707FAE"/>
    <w:rsid w:val="00713A01"/>
    <w:rsid w:val="0071422A"/>
    <w:rsid w:val="00721C5F"/>
    <w:rsid w:val="00721EBA"/>
    <w:rsid w:val="0074165F"/>
    <w:rsid w:val="007428F1"/>
    <w:rsid w:val="00742A96"/>
    <w:rsid w:val="007511A2"/>
    <w:rsid w:val="00754798"/>
    <w:rsid w:val="0075617A"/>
    <w:rsid w:val="00764505"/>
    <w:rsid w:val="007660B6"/>
    <w:rsid w:val="007661B7"/>
    <w:rsid w:val="00770A3E"/>
    <w:rsid w:val="0077217B"/>
    <w:rsid w:val="00772973"/>
    <w:rsid w:val="00785AA1"/>
    <w:rsid w:val="00787818"/>
    <w:rsid w:val="00787C54"/>
    <w:rsid w:val="007942D7"/>
    <w:rsid w:val="00797352"/>
    <w:rsid w:val="0079750B"/>
    <w:rsid w:val="007A0736"/>
    <w:rsid w:val="007A3E7E"/>
    <w:rsid w:val="007B0779"/>
    <w:rsid w:val="007B12DC"/>
    <w:rsid w:val="007B5024"/>
    <w:rsid w:val="007C1546"/>
    <w:rsid w:val="007C4540"/>
    <w:rsid w:val="007C60D4"/>
    <w:rsid w:val="007C62D1"/>
    <w:rsid w:val="007C6BE1"/>
    <w:rsid w:val="007C7F98"/>
    <w:rsid w:val="007D0C7D"/>
    <w:rsid w:val="007D0CA7"/>
    <w:rsid w:val="007D1203"/>
    <w:rsid w:val="007D1A5A"/>
    <w:rsid w:val="007D1C32"/>
    <w:rsid w:val="007D434E"/>
    <w:rsid w:val="007D5524"/>
    <w:rsid w:val="007E3AD9"/>
    <w:rsid w:val="007E68BE"/>
    <w:rsid w:val="007F098A"/>
    <w:rsid w:val="007F10F4"/>
    <w:rsid w:val="007F1EA8"/>
    <w:rsid w:val="007F2765"/>
    <w:rsid w:val="007F3C79"/>
    <w:rsid w:val="007F77CF"/>
    <w:rsid w:val="008005B9"/>
    <w:rsid w:val="00805196"/>
    <w:rsid w:val="00805CA4"/>
    <w:rsid w:val="00806D75"/>
    <w:rsid w:val="0080766D"/>
    <w:rsid w:val="008114B8"/>
    <w:rsid w:val="0081242F"/>
    <w:rsid w:val="00816AD3"/>
    <w:rsid w:val="00820EBB"/>
    <w:rsid w:val="00827DD7"/>
    <w:rsid w:val="00830255"/>
    <w:rsid w:val="00830564"/>
    <w:rsid w:val="008319F6"/>
    <w:rsid w:val="00832271"/>
    <w:rsid w:val="008458B9"/>
    <w:rsid w:val="00846A55"/>
    <w:rsid w:val="00850545"/>
    <w:rsid w:val="00852296"/>
    <w:rsid w:val="00855AED"/>
    <w:rsid w:val="008571DA"/>
    <w:rsid w:val="0085757B"/>
    <w:rsid w:val="008646F5"/>
    <w:rsid w:val="00870CE0"/>
    <w:rsid w:val="00882705"/>
    <w:rsid w:val="008845F9"/>
    <w:rsid w:val="00890318"/>
    <w:rsid w:val="00890F85"/>
    <w:rsid w:val="00893319"/>
    <w:rsid w:val="008966D0"/>
    <w:rsid w:val="00896F3B"/>
    <w:rsid w:val="008A0ACC"/>
    <w:rsid w:val="008A1CC1"/>
    <w:rsid w:val="008A2C50"/>
    <w:rsid w:val="008A307A"/>
    <w:rsid w:val="008A3EA5"/>
    <w:rsid w:val="008A7579"/>
    <w:rsid w:val="008B3722"/>
    <w:rsid w:val="008B5256"/>
    <w:rsid w:val="008B5D94"/>
    <w:rsid w:val="008C435F"/>
    <w:rsid w:val="008C4F0C"/>
    <w:rsid w:val="008C52FC"/>
    <w:rsid w:val="008D2B3E"/>
    <w:rsid w:val="008E05E4"/>
    <w:rsid w:val="008E09A9"/>
    <w:rsid w:val="008E4F67"/>
    <w:rsid w:val="008E51A2"/>
    <w:rsid w:val="008E54AE"/>
    <w:rsid w:val="008E54E9"/>
    <w:rsid w:val="008E7D7D"/>
    <w:rsid w:val="008F4222"/>
    <w:rsid w:val="00900E17"/>
    <w:rsid w:val="00903150"/>
    <w:rsid w:val="00907534"/>
    <w:rsid w:val="00907D96"/>
    <w:rsid w:val="00911556"/>
    <w:rsid w:val="00915A23"/>
    <w:rsid w:val="009160FB"/>
    <w:rsid w:val="009163CE"/>
    <w:rsid w:val="009206C9"/>
    <w:rsid w:val="009207B4"/>
    <w:rsid w:val="009227DE"/>
    <w:rsid w:val="009253CE"/>
    <w:rsid w:val="0092587D"/>
    <w:rsid w:val="00927C61"/>
    <w:rsid w:val="00927E63"/>
    <w:rsid w:val="009309C6"/>
    <w:rsid w:val="0093520E"/>
    <w:rsid w:val="00942C7D"/>
    <w:rsid w:val="009437A9"/>
    <w:rsid w:val="00946903"/>
    <w:rsid w:val="00947DDD"/>
    <w:rsid w:val="00952CB2"/>
    <w:rsid w:val="009550D9"/>
    <w:rsid w:val="00960BDC"/>
    <w:rsid w:val="0096141A"/>
    <w:rsid w:val="0096448B"/>
    <w:rsid w:val="00965096"/>
    <w:rsid w:val="00965636"/>
    <w:rsid w:val="0097122C"/>
    <w:rsid w:val="009712DD"/>
    <w:rsid w:val="0097288B"/>
    <w:rsid w:val="0097485E"/>
    <w:rsid w:val="00974878"/>
    <w:rsid w:val="00977A38"/>
    <w:rsid w:val="00980A1E"/>
    <w:rsid w:val="00982EE0"/>
    <w:rsid w:val="00986039"/>
    <w:rsid w:val="00987D70"/>
    <w:rsid w:val="009A4A10"/>
    <w:rsid w:val="009A59E6"/>
    <w:rsid w:val="009A62E7"/>
    <w:rsid w:val="009B4DAB"/>
    <w:rsid w:val="009C2A8C"/>
    <w:rsid w:val="009C2C16"/>
    <w:rsid w:val="009D255A"/>
    <w:rsid w:val="009D28D4"/>
    <w:rsid w:val="009D6584"/>
    <w:rsid w:val="009D762E"/>
    <w:rsid w:val="009E023E"/>
    <w:rsid w:val="009E1FD2"/>
    <w:rsid w:val="009E315E"/>
    <w:rsid w:val="009E6310"/>
    <w:rsid w:val="009E7211"/>
    <w:rsid w:val="009E7E06"/>
    <w:rsid w:val="009F33A9"/>
    <w:rsid w:val="009F3FF9"/>
    <w:rsid w:val="009F5884"/>
    <w:rsid w:val="00A00864"/>
    <w:rsid w:val="00A00A8A"/>
    <w:rsid w:val="00A02AAC"/>
    <w:rsid w:val="00A14520"/>
    <w:rsid w:val="00A158B2"/>
    <w:rsid w:val="00A25A23"/>
    <w:rsid w:val="00A30919"/>
    <w:rsid w:val="00A316EA"/>
    <w:rsid w:val="00A41BCE"/>
    <w:rsid w:val="00A41CB0"/>
    <w:rsid w:val="00A4298C"/>
    <w:rsid w:val="00A47378"/>
    <w:rsid w:val="00A5283E"/>
    <w:rsid w:val="00A56B17"/>
    <w:rsid w:val="00A60898"/>
    <w:rsid w:val="00A6107B"/>
    <w:rsid w:val="00A6607F"/>
    <w:rsid w:val="00A74CB8"/>
    <w:rsid w:val="00A75B48"/>
    <w:rsid w:val="00A76348"/>
    <w:rsid w:val="00A77A3C"/>
    <w:rsid w:val="00A8016A"/>
    <w:rsid w:val="00A81BF7"/>
    <w:rsid w:val="00A82708"/>
    <w:rsid w:val="00A83698"/>
    <w:rsid w:val="00A90359"/>
    <w:rsid w:val="00A90675"/>
    <w:rsid w:val="00A920F3"/>
    <w:rsid w:val="00A93572"/>
    <w:rsid w:val="00AA1A99"/>
    <w:rsid w:val="00AA3619"/>
    <w:rsid w:val="00AA3EE7"/>
    <w:rsid w:val="00AA4336"/>
    <w:rsid w:val="00AA54FC"/>
    <w:rsid w:val="00AA5922"/>
    <w:rsid w:val="00AC1AC5"/>
    <w:rsid w:val="00AC299C"/>
    <w:rsid w:val="00AC2D0E"/>
    <w:rsid w:val="00AC49DA"/>
    <w:rsid w:val="00AC6419"/>
    <w:rsid w:val="00AC6AE5"/>
    <w:rsid w:val="00AD1751"/>
    <w:rsid w:val="00AD338F"/>
    <w:rsid w:val="00AD6384"/>
    <w:rsid w:val="00AE4973"/>
    <w:rsid w:val="00AE5172"/>
    <w:rsid w:val="00AF36A9"/>
    <w:rsid w:val="00AF5620"/>
    <w:rsid w:val="00AF7250"/>
    <w:rsid w:val="00B018D5"/>
    <w:rsid w:val="00B0437F"/>
    <w:rsid w:val="00B062BC"/>
    <w:rsid w:val="00B10010"/>
    <w:rsid w:val="00B13619"/>
    <w:rsid w:val="00B27E2D"/>
    <w:rsid w:val="00B31F4F"/>
    <w:rsid w:val="00B32709"/>
    <w:rsid w:val="00B3332C"/>
    <w:rsid w:val="00B340C6"/>
    <w:rsid w:val="00B34EA5"/>
    <w:rsid w:val="00B356FD"/>
    <w:rsid w:val="00B36C5D"/>
    <w:rsid w:val="00B42F38"/>
    <w:rsid w:val="00B47E38"/>
    <w:rsid w:val="00B5632C"/>
    <w:rsid w:val="00B6206E"/>
    <w:rsid w:val="00B62E14"/>
    <w:rsid w:val="00B63110"/>
    <w:rsid w:val="00B6670B"/>
    <w:rsid w:val="00B71848"/>
    <w:rsid w:val="00B764A4"/>
    <w:rsid w:val="00B77F40"/>
    <w:rsid w:val="00B87A07"/>
    <w:rsid w:val="00B90CAB"/>
    <w:rsid w:val="00B924A5"/>
    <w:rsid w:val="00B968D6"/>
    <w:rsid w:val="00BA464D"/>
    <w:rsid w:val="00BA4CEE"/>
    <w:rsid w:val="00BB04EA"/>
    <w:rsid w:val="00BB0FC7"/>
    <w:rsid w:val="00BB46BD"/>
    <w:rsid w:val="00BB4ECD"/>
    <w:rsid w:val="00BC0D10"/>
    <w:rsid w:val="00BC378E"/>
    <w:rsid w:val="00BC3E8C"/>
    <w:rsid w:val="00BD0B26"/>
    <w:rsid w:val="00BD0BAD"/>
    <w:rsid w:val="00BD29D4"/>
    <w:rsid w:val="00BD564A"/>
    <w:rsid w:val="00BE75C0"/>
    <w:rsid w:val="00BF19EB"/>
    <w:rsid w:val="00BF33EC"/>
    <w:rsid w:val="00BF33F7"/>
    <w:rsid w:val="00BF7462"/>
    <w:rsid w:val="00C02366"/>
    <w:rsid w:val="00C04866"/>
    <w:rsid w:val="00C0659F"/>
    <w:rsid w:val="00C11C7F"/>
    <w:rsid w:val="00C1245A"/>
    <w:rsid w:val="00C146E8"/>
    <w:rsid w:val="00C17740"/>
    <w:rsid w:val="00C22366"/>
    <w:rsid w:val="00C23809"/>
    <w:rsid w:val="00C23F79"/>
    <w:rsid w:val="00C2484A"/>
    <w:rsid w:val="00C3090A"/>
    <w:rsid w:val="00C321A3"/>
    <w:rsid w:val="00C42DB4"/>
    <w:rsid w:val="00C45074"/>
    <w:rsid w:val="00C45225"/>
    <w:rsid w:val="00C45598"/>
    <w:rsid w:val="00C45DC1"/>
    <w:rsid w:val="00C47358"/>
    <w:rsid w:val="00C50A01"/>
    <w:rsid w:val="00C577CF"/>
    <w:rsid w:val="00C57E9C"/>
    <w:rsid w:val="00C679BE"/>
    <w:rsid w:val="00C67E69"/>
    <w:rsid w:val="00C71C7D"/>
    <w:rsid w:val="00C736F0"/>
    <w:rsid w:val="00C76159"/>
    <w:rsid w:val="00C76737"/>
    <w:rsid w:val="00C77E7B"/>
    <w:rsid w:val="00C80CD9"/>
    <w:rsid w:val="00C814D8"/>
    <w:rsid w:val="00C90A58"/>
    <w:rsid w:val="00C90E31"/>
    <w:rsid w:val="00C93A22"/>
    <w:rsid w:val="00C96A3D"/>
    <w:rsid w:val="00CA5881"/>
    <w:rsid w:val="00CA6C21"/>
    <w:rsid w:val="00CB1B89"/>
    <w:rsid w:val="00CB4408"/>
    <w:rsid w:val="00CC0FA9"/>
    <w:rsid w:val="00CC504F"/>
    <w:rsid w:val="00CD188B"/>
    <w:rsid w:val="00CE25C1"/>
    <w:rsid w:val="00CE2A52"/>
    <w:rsid w:val="00CE2E19"/>
    <w:rsid w:val="00CE5602"/>
    <w:rsid w:val="00CE7674"/>
    <w:rsid w:val="00D002EF"/>
    <w:rsid w:val="00D015B6"/>
    <w:rsid w:val="00D01B7C"/>
    <w:rsid w:val="00D04D4E"/>
    <w:rsid w:val="00D142E2"/>
    <w:rsid w:val="00D22683"/>
    <w:rsid w:val="00D25A63"/>
    <w:rsid w:val="00D27379"/>
    <w:rsid w:val="00D310C7"/>
    <w:rsid w:val="00D32187"/>
    <w:rsid w:val="00D37916"/>
    <w:rsid w:val="00D45024"/>
    <w:rsid w:val="00D47B5C"/>
    <w:rsid w:val="00D50632"/>
    <w:rsid w:val="00D51B07"/>
    <w:rsid w:val="00D51E7C"/>
    <w:rsid w:val="00D527AB"/>
    <w:rsid w:val="00D55AE8"/>
    <w:rsid w:val="00D56279"/>
    <w:rsid w:val="00D562B5"/>
    <w:rsid w:val="00D566CC"/>
    <w:rsid w:val="00D56D4D"/>
    <w:rsid w:val="00D619E1"/>
    <w:rsid w:val="00D64099"/>
    <w:rsid w:val="00D706F5"/>
    <w:rsid w:val="00D76C68"/>
    <w:rsid w:val="00D85356"/>
    <w:rsid w:val="00D85F73"/>
    <w:rsid w:val="00D95F3E"/>
    <w:rsid w:val="00DA6A2A"/>
    <w:rsid w:val="00DB12F3"/>
    <w:rsid w:val="00DB1630"/>
    <w:rsid w:val="00DB20EC"/>
    <w:rsid w:val="00DB22D2"/>
    <w:rsid w:val="00DB5C64"/>
    <w:rsid w:val="00DB65F4"/>
    <w:rsid w:val="00DB69E4"/>
    <w:rsid w:val="00DC33A0"/>
    <w:rsid w:val="00DC3F40"/>
    <w:rsid w:val="00DD0F8F"/>
    <w:rsid w:val="00DD179D"/>
    <w:rsid w:val="00DD3056"/>
    <w:rsid w:val="00DD5822"/>
    <w:rsid w:val="00DE7B31"/>
    <w:rsid w:val="00DE7E30"/>
    <w:rsid w:val="00DE7EE0"/>
    <w:rsid w:val="00DF04B8"/>
    <w:rsid w:val="00DF0C92"/>
    <w:rsid w:val="00DF4F72"/>
    <w:rsid w:val="00E019C7"/>
    <w:rsid w:val="00E02B03"/>
    <w:rsid w:val="00E05B8C"/>
    <w:rsid w:val="00E14180"/>
    <w:rsid w:val="00E212F9"/>
    <w:rsid w:val="00E23B7F"/>
    <w:rsid w:val="00E2590C"/>
    <w:rsid w:val="00E26929"/>
    <w:rsid w:val="00E3388F"/>
    <w:rsid w:val="00E479F6"/>
    <w:rsid w:val="00E518C3"/>
    <w:rsid w:val="00E54DC2"/>
    <w:rsid w:val="00E6416B"/>
    <w:rsid w:val="00E65E5E"/>
    <w:rsid w:val="00E759A4"/>
    <w:rsid w:val="00E772BB"/>
    <w:rsid w:val="00E83CE7"/>
    <w:rsid w:val="00E8746E"/>
    <w:rsid w:val="00E92532"/>
    <w:rsid w:val="00E93D2C"/>
    <w:rsid w:val="00E97692"/>
    <w:rsid w:val="00EA388F"/>
    <w:rsid w:val="00EA73BB"/>
    <w:rsid w:val="00EB1714"/>
    <w:rsid w:val="00EB3358"/>
    <w:rsid w:val="00EB3F8B"/>
    <w:rsid w:val="00EB5441"/>
    <w:rsid w:val="00EB5DA3"/>
    <w:rsid w:val="00EB61AD"/>
    <w:rsid w:val="00EC2C52"/>
    <w:rsid w:val="00EC62EF"/>
    <w:rsid w:val="00ED0CA4"/>
    <w:rsid w:val="00ED2B14"/>
    <w:rsid w:val="00ED2E4D"/>
    <w:rsid w:val="00ED4E79"/>
    <w:rsid w:val="00ED6CFB"/>
    <w:rsid w:val="00EE06BB"/>
    <w:rsid w:val="00EE476B"/>
    <w:rsid w:val="00EE58A1"/>
    <w:rsid w:val="00EF1F84"/>
    <w:rsid w:val="00EF2EF1"/>
    <w:rsid w:val="00EF5409"/>
    <w:rsid w:val="00EF6AF5"/>
    <w:rsid w:val="00F00400"/>
    <w:rsid w:val="00F00617"/>
    <w:rsid w:val="00F02C8D"/>
    <w:rsid w:val="00F04A3C"/>
    <w:rsid w:val="00F0752B"/>
    <w:rsid w:val="00F16A95"/>
    <w:rsid w:val="00F1738C"/>
    <w:rsid w:val="00F20F3C"/>
    <w:rsid w:val="00F231B4"/>
    <w:rsid w:val="00F250A3"/>
    <w:rsid w:val="00F31450"/>
    <w:rsid w:val="00F37B42"/>
    <w:rsid w:val="00F37EC1"/>
    <w:rsid w:val="00F40ECD"/>
    <w:rsid w:val="00F47961"/>
    <w:rsid w:val="00F50591"/>
    <w:rsid w:val="00F50E86"/>
    <w:rsid w:val="00F546C2"/>
    <w:rsid w:val="00F618B1"/>
    <w:rsid w:val="00F63E2F"/>
    <w:rsid w:val="00F70518"/>
    <w:rsid w:val="00F708EB"/>
    <w:rsid w:val="00F73A66"/>
    <w:rsid w:val="00F76191"/>
    <w:rsid w:val="00F77277"/>
    <w:rsid w:val="00F822A9"/>
    <w:rsid w:val="00F836D4"/>
    <w:rsid w:val="00F8472D"/>
    <w:rsid w:val="00F85E11"/>
    <w:rsid w:val="00F862AF"/>
    <w:rsid w:val="00F86350"/>
    <w:rsid w:val="00F903C2"/>
    <w:rsid w:val="00FA2C6C"/>
    <w:rsid w:val="00FB1503"/>
    <w:rsid w:val="00FB1CD7"/>
    <w:rsid w:val="00FB32B8"/>
    <w:rsid w:val="00FC1CEB"/>
    <w:rsid w:val="00FC3080"/>
    <w:rsid w:val="00FC3949"/>
    <w:rsid w:val="00FC66DE"/>
    <w:rsid w:val="00FC6BC0"/>
    <w:rsid w:val="00FC7904"/>
    <w:rsid w:val="00FD2104"/>
    <w:rsid w:val="00FD2522"/>
    <w:rsid w:val="00FD7787"/>
    <w:rsid w:val="00FE231E"/>
    <w:rsid w:val="00FE3801"/>
    <w:rsid w:val="00FE5CB7"/>
    <w:rsid w:val="00FE6E3A"/>
    <w:rsid w:val="00FF1B6E"/>
    <w:rsid w:val="00FF278F"/>
    <w:rsid w:val="00FF423F"/>
    <w:rsid w:val="00FF4C35"/>
    <w:rsid w:val="00FF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BBD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99BC9"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99BC9"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4E69"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4E69"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759E"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99BC9"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99BC9"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99BC9"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E69"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E69"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2F2F2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99BC9"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99BC9"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99BC9"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99BC9" w:themeColor="accent1"/>
      </w:pBdr>
      <w:spacing w:before="200" w:after="280"/>
      <w:ind w:left="936" w:right="936"/>
    </w:pPr>
    <w:rPr>
      <w:b/>
      <w:bCs/>
      <w:i/>
      <w:iCs/>
      <w:color w:val="499BC9" w:themeColor="accent1"/>
    </w:rPr>
  </w:style>
  <w:style w:type="character" w:customStyle="1" w:styleId="IntenseQuoteChar">
    <w:name w:val="Intense Quote Char"/>
    <w:basedOn w:val="DefaultParagraphFont"/>
    <w:link w:val="IntenseQuote"/>
    <w:uiPriority w:val="30"/>
    <w:rPr>
      <w:b/>
      <w:bCs/>
      <w:i/>
      <w:iCs/>
      <w:color w:val="499BC9" w:themeColor="accent1"/>
    </w:rPr>
  </w:style>
  <w:style w:type="character" w:styleId="SubtleReference">
    <w:name w:val="Subtle Reference"/>
    <w:basedOn w:val="DefaultParagraphFont"/>
    <w:uiPriority w:val="31"/>
    <w:qFormat/>
    <w:rPr>
      <w:smallCaps/>
      <w:color w:val="6EC038" w:themeColor="accent2"/>
      <w:u w:val="single"/>
    </w:rPr>
  </w:style>
  <w:style w:type="character" w:styleId="IntenseReference">
    <w:name w:val="Intense Reference"/>
    <w:basedOn w:val="DefaultParagraphFont"/>
    <w:uiPriority w:val="32"/>
    <w:qFormat/>
    <w:rPr>
      <w:b/>
      <w:bCs/>
      <w:smallCaps/>
      <w:color w:val="6EC038"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04040" w:themeColor="text2"/>
      <w:sz w:val="18"/>
      <w:szCs w:val="18"/>
    </w:rPr>
  </w:style>
  <w:style w:type="character" w:styleId="Hyperlink">
    <w:name w:val="Hyperlink"/>
    <w:uiPriority w:val="99"/>
    <w:rPr>
      <w:u w:val="single"/>
    </w:rPr>
  </w:style>
  <w:style w:type="paragraph" w:customStyle="1" w:styleId="HeaderFooter">
    <w:name w:val="Header &amp; Footer"/>
    <w:uiPriority w:val="99"/>
    <w:pPr>
      <w:tabs>
        <w:tab w:val="right" w:pos="9020"/>
      </w:tabs>
    </w:pPr>
    <w:rPr>
      <w:rFonts w:ascii="Helvetica" w:hAnsi="Arial Unicode MS" w:cs="Arial Unicode MS"/>
      <w:color w:val="000000"/>
      <w:sz w:val="24"/>
      <w:szCs w:val="24"/>
    </w:rPr>
  </w:style>
  <w:style w:type="paragraph" w:customStyle="1" w:styleId="BodyA">
    <w:name w:val="Body A"/>
    <w:uiPriority w:val="99"/>
    <w:rPr>
      <w:rFonts w:ascii="Helvetica" w:hAnsi="Arial Unicode MS" w:cs="Arial Unicode MS"/>
      <w:color w:val="000000"/>
      <w:sz w:val="22"/>
      <w:szCs w:val="22"/>
    </w:rPr>
  </w:style>
  <w:style w:type="character" w:customStyle="1" w:styleId="None">
    <w:name w:val="None"/>
    <w:uiPriority w:val="99"/>
  </w:style>
  <w:style w:type="character" w:customStyle="1" w:styleId="Hyperlink0">
    <w:name w:val="Hyperlink.0"/>
    <w:basedOn w:val="None"/>
    <w:uiPriority w:val="99"/>
    <w:rPr>
      <w:rFonts w:ascii="Arial" w:eastAsia="Arial" w:hAnsi="Arial" w:cs="Arial"/>
      <w:b/>
      <w:bCs/>
      <w:color w:val="0000FF"/>
      <w:sz w:val="20"/>
      <w:szCs w:val="20"/>
      <w:u w:val="single" w:color="0000FF"/>
    </w:rPr>
  </w:style>
  <w:style w:type="paragraph" w:styleId="ListParagraph">
    <w:name w:val="List Paragraph"/>
    <w:uiPriority w:val="99"/>
    <w:pPr>
      <w:ind w:left="720"/>
    </w:pPr>
    <w:rPr>
      <w:rFonts w:hAnsi="Arial Unicode MS" w:cs="Arial Unicode MS"/>
      <w:color w:val="000000"/>
    </w:rPr>
  </w:style>
  <w:style w:type="numbering" w:customStyle="1" w:styleId="List0">
    <w:name w:val="List 0"/>
    <w:basedOn w:val="ImportedStyle4"/>
    <w:uiPriority w:val="99"/>
    <w:pPr>
      <w:numPr>
        <w:numId w:val="1"/>
      </w:numPr>
    </w:pPr>
  </w:style>
  <w:style w:type="numbering" w:customStyle="1" w:styleId="ImportedStyle4">
    <w:name w:val="Imported Style 4"/>
    <w:uiPriority w:val="99"/>
  </w:style>
  <w:style w:type="numbering" w:customStyle="1" w:styleId="List1">
    <w:name w:val="List 1"/>
    <w:basedOn w:val="ImportedStyle1"/>
    <w:uiPriority w:val="99"/>
    <w:pPr>
      <w:numPr>
        <w:numId w:val="2"/>
      </w:numPr>
    </w:pPr>
  </w:style>
  <w:style w:type="numbering" w:customStyle="1" w:styleId="ImportedStyle1">
    <w:name w:val="Imported Style 1"/>
    <w:uiPriority w:val="99"/>
  </w:style>
  <w:style w:type="numbering" w:customStyle="1" w:styleId="ImportedStyle2">
    <w:name w:val="Imported Style 2"/>
    <w:uiPriority w:val="99"/>
  </w:style>
  <w:style w:type="numbering" w:customStyle="1" w:styleId="ImportedStyle3">
    <w:name w:val="Imported Style 3"/>
    <w:uiPriority w:val="99"/>
  </w:style>
  <w:style w:type="numbering" w:customStyle="1" w:styleId="ImportedStyle5">
    <w:name w:val="Imported Style 5"/>
    <w:uiPriority w:val="99"/>
  </w:style>
  <w:style w:type="numbering" w:customStyle="1" w:styleId="ImportedStyle6">
    <w:name w:val="Imported Style 6"/>
    <w:uiPriority w:val="99"/>
  </w:style>
  <w:style w:type="numbering" w:customStyle="1" w:styleId="List6">
    <w:name w:val="List 6"/>
    <w:basedOn w:val="ImportedStyle7"/>
    <w:uiPriority w:val="99"/>
    <w:pPr>
      <w:numPr>
        <w:numId w:val="3"/>
      </w:numPr>
    </w:pPr>
  </w:style>
  <w:style w:type="numbering" w:customStyle="1" w:styleId="ImportedStyle7">
    <w:name w:val="Imported Style 7"/>
    <w:uiPriority w:val="99"/>
  </w:style>
  <w:style w:type="numbering" w:customStyle="1" w:styleId="List7">
    <w:name w:val="List 7"/>
    <w:basedOn w:val="ImportedStyle8"/>
    <w:uiPriority w:val="99"/>
    <w:pPr>
      <w:numPr>
        <w:numId w:val="4"/>
      </w:numPr>
    </w:pPr>
  </w:style>
  <w:style w:type="numbering" w:customStyle="1" w:styleId="ImportedStyle8">
    <w:name w:val="Imported Style 8"/>
    <w:uiPriority w:val="99"/>
  </w:style>
  <w:style w:type="numbering" w:customStyle="1" w:styleId="List8">
    <w:name w:val="List 8"/>
    <w:basedOn w:val="ImportedStyle9"/>
    <w:uiPriority w:val="99"/>
    <w:pPr>
      <w:numPr>
        <w:numId w:val="5"/>
      </w:numPr>
    </w:pPr>
  </w:style>
  <w:style w:type="numbering" w:customStyle="1" w:styleId="ImportedStyle9">
    <w:name w:val="Imported Style 9"/>
    <w:uiPriority w:val="99"/>
  </w:style>
  <w:style w:type="numbering" w:customStyle="1" w:styleId="List9">
    <w:name w:val="List 9"/>
    <w:basedOn w:val="ImportedStyle10"/>
    <w:uiPriority w:val="99"/>
    <w:pPr>
      <w:numPr>
        <w:numId w:val="6"/>
      </w:numPr>
    </w:pPr>
  </w:style>
  <w:style w:type="numbering" w:customStyle="1" w:styleId="ImportedStyle10">
    <w:name w:val="Imported Style 10"/>
    <w:uiPriority w:val="99"/>
  </w:style>
  <w:style w:type="numbering" w:customStyle="1" w:styleId="List10">
    <w:name w:val="List 10"/>
    <w:basedOn w:val="ImportedStyle11"/>
    <w:uiPriority w:val="99"/>
    <w:pPr>
      <w:numPr>
        <w:numId w:val="8"/>
      </w:numPr>
    </w:pPr>
  </w:style>
  <w:style w:type="numbering" w:customStyle="1" w:styleId="ImportedStyle11">
    <w:name w:val="Imported Style 11"/>
    <w:uiPriority w:val="99"/>
  </w:style>
  <w:style w:type="paragraph" w:styleId="NormalWeb">
    <w:name w:val="Normal (Web)"/>
    <w:uiPriority w:val="99"/>
    <w:rPr>
      <w:rFonts w:hAnsi="Arial Unicode MS" w:cs="Arial Unicode MS"/>
      <w:color w:val="000000"/>
      <w:sz w:val="24"/>
      <w:szCs w:val="24"/>
    </w:rPr>
  </w:style>
  <w:style w:type="paragraph" w:customStyle="1" w:styleId="ThirdLevel">
    <w:name w:val="Third Level"/>
    <w:uiPriority w:val="99"/>
    <w:rPr>
      <w:rFonts w:ascii="Arial" w:eastAsia="Arial" w:hAnsi="Arial" w:cs="Arial"/>
      <w:b/>
      <w:bCs/>
      <w:color w:val="0096D6"/>
    </w:rPr>
  </w:style>
  <w:style w:type="numbering" w:customStyle="1" w:styleId="List11">
    <w:name w:val="List 11"/>
    <w:basedOn w:val="ImportedStyle12"/>
    <w:uiPriority w:val="99"/>
    <w:pPr>
      <w:numPr>
        <w:numId w:val="9"/>
      </w:numPr>
    </w:pPr>
  </w:style>
  <w:style w:type="numbering" w:customStyle="1" w:styleId="ImportedStyle12">
    <w:name w:val="Imported Style 12"/>
    <w:uiPriority w:val="99"/>
  </w:style>
  <w:style w:type="numbering" w:customStyle="1" w:styleId="List12">
    <w:name w:val="List 12"/>
    <w:basedOn w:val="ImportedStyle13"/>
    <w:uiPriority w:val="99"/>
    <w:pPr>
      <w:numPr>
        <w:numId w:val="10"/>
      </w:numPr>
    </w:pPr>
  </w:style>
  <w:style w:type="numbering" w:customStyle="1" w:styleId="ImportedStyle13">
    <w:name w:val="Imported Style 13"/>
    <w:uiPriority w:val="99"/>
  </w:style>
  <w:style w:type="numbering" w:customStyle="1" w:styleId="List13">
    <w:name w:val="List 13"/>
    <w:basedOn w:val="ImportedStyle14"/>
    <w:uiPriority w:val="99"/>
    <w:pPr>
      <w:numPr>
        <w:numId w:val="11"/>
      </w:numPr>
    </w:pPr>
  </w:style>
  <w:style w:type="numbering" w:customStyle="1" w:styleId="ImportedStyle14">
    <w:name w:val="Imported Style 14"/>
    <w:uiPriority w:val="99"/>
  </w:style>
  <w:style w:type="numbering" w:customStyle="1" w:styleId="List14">
    <w:name w:val="List 14"/>
    <w:basedOn w:val="ImportedStyle15"/>
    <w:uiPriority w:val="99"/>
    <w:pPr>
      <w:numPr>
        <w:numId w:val="15"/>
      </w:numPr>
    </w:pPr>
  </w:style>
  <w:style w:type="numbering" w:customStyle="1" w:styleId="ImportedStyle15">
    <w:name w:val="Imported Style 15"/>
    <w:uiPriority w:val="99"/>
  </w:style>
  <w:style w:type="numbering" w:customStyle="1" w:styleId="List15">
    <w:name w:val="List 15"/>
    <w:basedOn w:val="ImportedStyle16"/>
    <w:uiPriority w:val="99"/>
    <w:pPr>
      <w:numPr>
        <w:numId w:val="16"/>
      </w:numPr>
    </w:pPr>
  </w:style>
  <w:style w:type="numbering" w:customStyle="1" w:styleId="ImportedStyle16">
    <w:name w:val="Imported Style 16"/>
    <w:uiPriority w:val="99"/>
  </w:style>
  <w:style w:type="numbering" w:customStyle="1" w:styleId="List16">
    <w:name w:val="List 16"/>
    <w:basedOn w:val="ImportedStyle17"/>
    <w:uiPriority w:val="99"/>
    <w:pPr>
      <w:numPr>
        <w:numId w:val="17"/>
      </w:numPr>
    </w:pPr>
  </w:style>
  <w:style w:type="numbering" w:customStyle="1" w:styleId="ImportedStyle17">
    <w:name w:val="Imported Style 17"/>
    <w:uiPriority w:val="99"/>
  </w:style>
  <w:style w:type="numbering" w:customStyle="1" w:styleId="List17">
    <w:name w:val="List 17"/>
    <w:basedOn w:val="ImportedStyle18"/>
    <w:uiPriority w:val="99"/>
    <w:pPr>
      <w:numPr>
        <w:numId w:val="18"/>
      </w:numPr>
    </w:pPr>
  </w:style>
  <w:style w:type="numbering" w:customStyle="1" w:styleId="ImportedStyle18">
    <w:name w:val="Imported Style 18"/>
    <w:uiPriority w:val="99"/>
  </w:style>
  <w:style w:type="numbering" w:customStyle="1" w:styleId="List18">
    <w:name w:val="List 18"/>
    <w:basedOn w:val="ImportedStyle19"/>
    <w:uiPriority w:val="99"/>
    <w:pPr>
      <w:numPr>
        <w:numId w:val="19"/>
      </w:numPr>
    </w:pPr>
  </w:style>
  <w:style w:type="numbering" w:customStyle="1" w:styleId="ImportedStyle19">
    <w:name w:val="Imported Style 19"/>
    <w:uiPriority w:val="99"/>
  </w:style>
  <w:style w:type="numbering" w:customStyle="1" w:styleId="List19">
    <w:name w:val="List 19"/>
    <w:basedOn w:val="ImportedStyle20"/>
    <w:uiPriority w:val="99"/>
    <w:pPr>
      <w:numPr>
        <w:numId w:val="20"/>
      </w:numPr>
    </w:pPr>
  </w:style>
  <w:style w:type="numbering" w:customStyle="1" w:styleId="ImportedStyle20">
    <w:name w:val="Imported Style 20"/>
    <w:uiPriority w:val="99"/>
  </w:style>
  <w:style w:type="numbering" w:customStyle="1" w:styleId="List20">
    <w:name w:val="List 20"/>
    <w:basedOn w:val="ImportedStyle21"/>
    <w:uiPriority w:val="99"/>
    <w:pPr>
      <w:numPr>
        <w:numId w:val="21"/>
      </w:numPr>
    </w:pPr>
  </w:style>
  <w:style w:type="numbering" w:customStyle="1" w:styleId="ImportedStyle21">
    <w:name w:val="Imported Style 21"/>
    <w:uiPriority w:val="99"/>
  </w:style>
  <w:style w:type="numbering" w:customStyle="1" w:styleId="List21">
    <w:name w:val="List 21"/>
    <w:basedOn w:val="ImportedStyle22"/>
    <w:uiPriority w:val="99"/>
    <w:pPr>
      <w:numPr>
        <w:numId w:val="22"/>
      </w:numPr>
    </w:pPr>
  </w:style>
  <w:style w:type="numbering" w:customStyle="1" w:styleId="ImportedStyle22">
    <w:name w:val="Imported Style 22"/>
    <w:uiPriority w:val="99"/>
  </w:style>
  <w:style w:type="numbering" w:customStyle="1" w:styleId="List22">
    <w:name w:val="List 22"/>
    <w:basedOn w:val="ImportedStyle23"/>
    <w:uiPriority w:val="99"/>
    <w:pPr>
      <w:numPr>
        <w:numId w:val="23"/>
      </w:numPr>
    </w:pPr>
  </w:style>
  <w:style w:type="numbering" w:customStyle="1" w:styleId="ImportedStyle23">
    <w:name w:val="Imported Style 23"/>
    <w:uiPriority w:val="99"/>
  </w:style>
  <w:style w:type="numbering" w:customStyle="1" w:styleId="List23">
    <w:name w:val="List 23"/>
    <w:basedOn w:val="ImportedStyle24"/>
    <w:uiPriority w:val="99"/>
    <w:pPr>
      <w:numPr>
        <w:numId w:val="24"/>
      </w:numPr>
    </w:pPr>
  </w:style>
  <w:style w:type="numbering" w:customStyle="1" w:styleId="ImportedStyle24">
    <w:name w:val="Imported Style 24"/>
    <w:uiPriority w:val="99"/>
  </w:style>
  <w:style w:type="numbering" w:customStyle="1" w:styleId="List24">
    <w:name w:val="List 24"/>
    <w:basedOn w:val="ImportedStyle25"/>
    <w:uiPriority w:val="99"/>
    <w:pPr>
      <w:numPr>
        <w:numId w:val="25"/>
      </w:numPr>
    </w:pPr>
  </w:style>
  <w:style w:type="numbering" w:customStyle="1" w:styleId="ImportedStyle25">
    <w:name w:val="Imported Style 25"/>
    <w:uiPriority w:val="99"/>
  </w:style>
  <w:style w:type="numbering" w:customStyle="1" w:styleId="List25">
    <w:name w:val="List 25"/>
    <w:basedOn w:val="ImportedStyle26"/>
    <w:uiPriority w:val="99"/>
    <w:pPr>
      <w:numPr>
        <w:numId w:val="26"/>
      </w:numPr>
    </w:pPr>
  </w:style>
  <w:style w:type="numbering" w:customStyle="1" w:styleId="ImportedStyle26">
    <w:name w:val="Imported Style 26"/>
    <w:uiPriority w:val="99"/>
  </w:style>
  <w:style w:type="numbering" w:customStyle="1" w:styleId="List26">
    <w:name w:val="List 26"/>
    <w:basedOn w:val="ImportedStyle27"/>
    <w:uiPriority w:val="99"/>
    <w:pPr>
      <w:numPr>
        <w:numId w:val="27"/>
      </w:numPr>
    </w:pPr>
  </w:style>
  <w:style w:type="numbering" w:customStyle="1" w:styleId="ImportedStyle27">
    <w:name w:val="Imported Style 27"/>
    <w:uiPriority w:val="99"/>
  </w:style>
  <w:style w:type="numbering" w:customStyle="1" w:styleId="List27">
    <w:name w:val="List 27"/>
    <w:basedOn w:val="ImportedStyle28"/>
    <w:uiPriority w:val="99"/>
    <w:pPr>
      <w:numPr>
        <w:numId w:val="28"/>
      </w:numPr>
    </w:pPr>
  </w:style>
  <w:style w:type="numbering" w:customStyle="1" w:styleId="ImportedStyle28">
    <w:name w:val="Imported Style 28"/>
    <w:uiPriority w:val="99"/>
  </w:style>
  <w:style w:type="numbering" w:customStyle="1" w:styleId="List28">
    <w:name w:val="List 28"/>
    <w:basedOn w:val="ImportedStyle29"/>
    <w:uiPriority w:val="99"/>
    <w:pPr>
      <w:numPr>
        <w:numId w:val="29"/>
      </w:numPr>
    </w:pPr>
  </w:style>
  <w:style w:type="numbering" w:customStyle="1" w:styleId="ImportedStyle29">
    <w:name w:val="Imported Style 29"/>
    <w:uiPriority w:val="99"/>
  </w:style>
  <w:style w:type="numbering" w:customStyle="1" w:styleId="List29">
    <w:name w:val="List 29"/>
    <w:basedOn w:val="ImportedStyle30"/>
    <w:uiPriority w:val="99"/>
    <w:pPr>
      <w:numPr>
        <w:numId w:val="30"/>
      </w:numPr>
    </w:pPr>
  </w:style>
  <w:style w:type="numbering" w:customStyle="1" w:styleId="ImportedStyle30">
    <w:name w:val="Imported Style 30"/>
    <w:uiPriority w:val="99"/>
  </w:style>
  <w:style w:type="numbering" w:customStyle="1" w:styleId="List30">
    <w:name w:val="List 30"/>
    <w:basedOn w:val="ImportedStyle31"/>
    <w:uiPriority w:val="99"/>
    <w:pPr>
      <w:numPr>
        <w:numId w:val="31"/>
      </w:numPr>
    </w:pPr>
  </w:style>
  <w:style w:type="numbering" w:customStyle="1" w:styleId="ImportedStyle31">
    <w:name w:val="Imported Style 31"/>
    <w:uiPriority w:val="99"/>
  </w:style>
  <w:style w:type="numbering" w:customStyle="1" w:styleId="List31">
    <w:name w:val="List 31"/>
    <w:basedOn w:val="ImportedStyle32"/>
    <w:uiPriority w:val="99"/>
    <w:pPr>
      <w:numPr>
        <w:numId w:val="74"/>
      </w:numPr>
    </w:pPr>
  </w:style>
  <w:style w:type="numbering" w:customStyle="1" w:styleId="ImportedStyle32">
    <w:name w:val="Imported Style 32"/>
    <w:uiPriority w:val="99"/>
  </w:style>
  <w:style w:type="numbering" w:customStyle="1" w:styleId="List32">
    <w:name w:val="List 32"/>
    <w:basedOn w:val="ImportedStyle33"/>
    <w:uiPriority w:val="99"/>
    <w:pPr>
      <w:numPr>
        <w:numId w:val="75"/>
      </w:numPr>
    </w:pPr>
  </w:style>
  <w:style w:type="numbering" w:customStyle="1" w:styleId="ImportedStyle33">
    <w:name w:val="Imported Style 33"/>
    <w:uiPriority w:val="99"/>
  </w:style>
  <w:style w:type="numbering" w:customStyle="1" w:styleId="List33">
    <w:name w:val="List 33"/>
    <w:basedOn w:val="ImportedStyle34"/>
    <w:uiPriority w:val="99"/>
    <w:pPr>
      <w:numPr>
        <w:numId w:val="76"/>
      </w:numPr>
    </w:pPr>
  </w:style>
  <w:style w:type="numbering" w:customStyle="1" w:styleId="ImportedStyle34">
    <w:name w:val="Imported Style 34"/>
    <w:uiPriority w:val="99"/>
  </w:style>
  <w:style w:type="numbering" w:customStyle="1" w:styleId="List34">
    <w:name w:val="List 34"/>
    <w:basedOn w:val="ImportedStyle35"/>
    <w:uiPriority w:val="99"/>
    <w:pPr>
      <w:numPr>
        <w:numId w:val="77"/>
      </w:numPr>
    </w:pPr>
  </w:style>
  <w:style w:type="numbering" w:customStyle="1" w:styleId="ImportedStyle35">
    <w:name w:val="Imported Style 35"/>
    <w:uiPriority w:val="99"/>
  </w:style>
  <w:style w:type="numbering" w:customStyle="1" w:styleId="List35">
    <w:name w:val="List 35"/>
    <w:basedOn w:val="ImportedStyle36"/>
    <w:uiPriority w:val="99"/>
    <w:pPr>
      <w:numPr>
        <w:numId w:val="78"/>
      </w:numPr>
    </w:pPr>
  </w:style>
  <w:style w:type="numbering" w:customStyle="1" w:styleId="ImportedStyle36">
    <w:name w:val="Imported Style 36"/>
    <w:uiPriority w:val="99"/>
  </w:style>
  <w:style w:type="numbering" w:customStyle="1" w:styleId="List36">
    <w:name w:val="List 36"/>
    <w:basedOn w:val="ImportedStyle37"/>
    <w:uiPriority w:val="99"/>
    <w:pPr>
      <w:numPr>
        <w:numId w:val="79"/>
      </w:numPr>
    </w:pPr>
  </w:style>
  <w:style w:type="numbering" w:customStyle="1" w:styleId="ImportedStyle37">
    <w:name w:val="Imported Style 37"/>
    <w:uiPriority w:val="99"/>
  </w:style>
  <w:style w:type="numbering" w:customStyle="1" w:styleId="List37">
    <w:name w:val="List 37"/>
    <w:basedOn w:val="ImportedStyle38"/>
    <w:uiPriority w:val="99"/>
    <w:pPr>
      <w:numPr>
        <w:numId w:val="80"/>
      </w:numPr>
    </w:pPr>
  </w:style>
  <w:style w:type="numbering" w:customStyle="1" w:styleId="ImportedStyle38">
    <w:name w:val="Imported Style 38"/>
    <w:uiPriority w:val="99"/>
  </w:style>
  <w:style w:type="numbering" w:customStyle="1" w:styleId="List38">
    <w:name w:val="List 38"/>
    <w:basedOn w:val="ImportedStyle39"/>
    <w:uiPriority w:val="99"/>
    <w:pPr>
      <w:numPr>
        <w:numId w:val="81"/>
      </w:numPr>
    </w:pPr>
  </w:style>
  <w:style w:type="numbering" w:customStyle="1" w:styleId="ImportedStyle39">
    <w:name w:val="Imported Style 39"/>
    <w:uiPriority w:val="99"/>
  </w:style>
  <w:style w:type="numbering" w:customStyle="1" w:styleId="List39">
    <w:name w:val="List 39"/>
    <w:basedOn w:val="ImportedStyle40"/>
    <w:uiPriority w:val="99"/>
    <w:pPr>
      <w:numPr>
        <w:numId w:val="82"/>
      </w:numPr>
    </w:pPr>
  </w:style>
  <w:style w:type="numbering" w:customStyle="1" w:styleId="ImportedStyle40">
    <w:name w:val="Imported Style 40"/>
    <w:uiPriority w:val="99"/>
  </w:style>
  <w:style w:type="numbering" w:customStyle="1" w:styleId="List40">
    <w:name w:val="List 40"/>
    <w:basedOn w:val="ImportedStyle41"/>
    <w:uiPriority w:val="99"/>
    <w:pPr>
      <w:numPr>
        <w:numId w:val="83"/>
      </w:numPr>
    </w:pPr>
  </w:style>
  <w:style w:type="numbering" w:customStyle="1" w:styleId="ImportedStyle41">
    <w:name w:val="Imported Style 41"/>
    <w:uiPriority w:val="99"/>
  </w:style>
  <w:style w:type="numbering" w:customStyle="1" w:styleId="List41">
    <w:name w:val="List 41"/>
    <w:basedOn w:val="ImportedStyle42"/>
    <w:uiPriority w:val="99"/>
    <w:pPr>
      <w:numPr>
        <w:numId w:val="84"/>
      </w:numPr>
    </w:pPr>
  </w:style>
  <w:style w:type="numbering" w:customStyle="1" w:styleId="ImportedStyle42">
    <w:name w:val="Imported Style 42"/>
    <w:uiPriority w:val="99"/>
  </w:style>
  <w:style w:type="numbering" w:customStyle="1" w:styleId="List42">
    <w:name w:val="List 42"/>
    <w:basedOn w:val="ImportedStyle43"/>
    <w:uiPriority w:val="99"/>
    <w:pPr>
      <w:numPr>
        <w:numId w:val="85"/>
      </w:numPr>
    </w:pPr>
  </w:style>
  <w:style w:type="numbering" w:customStyle="1" w:styleId="ImportedStyle43">
    <w:name w:val="Imported Style 43"/>
    <w:uiPriority w:val="99"/>
  </w:style>
  <w:style w:type="numbering" w:customStyle="1" w:styleId="List43">
    <w:name w:val="List 43"/>
    <w:basedOn w:val="ImportedStyle44"/>
    <w:uiPriority w:val="99"/>
    <w:pPr>
      <w:numPr>
        <w:numId w:val="86"/>
      </w:numPr>
    </w:pPr>
  </w:style>
  <w:style w:type="numbering" w:customStyle="1" w:styleId="ImportedStyle44">
    <w:name w:val="Imported Style 44"/>
    <w:uiPriority w:val="99"/>
  </w:style>
  <w:style w:type="numbering" w:customStyle="1" w:styleId="List44">
    <w:name w:val="List 44"/>
    <w:basedOn w:val="ImportedStyle45"/>
    <w:uiPriority w:val="99"/>
    <w:pPr>
      <w:numPr>
        <w:numId w:val="87"/>
      </w:numPr>
    </w:pPr>
  </w:style>
  <w:style w:type="numbering" w:customStyle="1" w:styleId="ImportedStyle45">
    <w:name w:val="Imported Style 45"/>
    <w:uiPriority w:val="99"/>
  </w:style>
  <w:style w:type="numbering" w:customStyle="1" w:styleId="List45">
    <w:name w:val="List 45"/>
    <w:basedOn w:val="ImportedStyle46"/>
    <w:uiPriority w:val="99"/>
    <w:pPr>
      <w:numPr>
        <w:numId w:val="88"/>
      </w:numPr>
    </w:pPr>
  </w:style>
  <w:style w:type="numbering" w:customStyle="1" w:styleId="ImportedStyle46">
    <w:name w:val="Imported Style 46"/>
    <w:uiPriority w:val="99"/>
  </w:style>
  <w:style w:type="character" w:customStyle="1" w:styleId="Hyperlink1">
    <w:name w:val="Hyperlink.1"/>
    <w:basedOn w:val="None"/>
    <w:uiPriority w:val="99"/>
    <w:rPr>
      <w:rFonts w:ascii="Calibri" w:eastAsia="Calibri" w:hAnsi="Calibri" w:cs="Calibri"/>
      <w:color w:val="0000FF"/>
      <w:sz w:val="16"/>
      <w:szCs w:val="16"/>
      <w:u w:val="single" w:color="0000FF"/>
    </w:rPr>
  </w:style>
  <w:style w:type="numbering" w:customStyle="1" w:styleId="List46">
    <w:name w:val="List 46"/>
    <w:basedOn w:val="ImportedStyle47"/>
    <w:uiPriority w:val="99"/>
    <w:pPr>
      <w:numPr>
        <w:numId w:val="47"/>
      </w:numPr>
    </w:pPr>
  </w:style>
  <w:style w:type="numbering" w:customStyle="1" w:styleId="ImportedStyle47">
    <w:name w:val="Imported Style 47"/>
    <w:uiPriority w:val="99"/>
  </w:style>
  <w:style w:type="numbering" w:customStyle="1" w:styleId="List47">
    <w:name w:val="List 47"/>
    <w:basedOn w:val="ImportedStyle48"/>
    <w:uiPriority w:val="99"/>
    <w:pPr>
      <w:numPr>
        <w:numId w:val="48"/>
      </w:numPr>
    </w:pPr>
  </w:style>
  <w:style w:type="numbering" w:customStyle="1" w:styleId="ImportedStyle48">
    <w:name w:val="Imported Style 48"/>
    <w:uiPriority w:val="99"/>
  </w:style>
  <w:style w:type="numbering" w:customStyle="1" w:styleId="List48">
    <w:name w:val="List 48"/>
    <w:basedOn w:val="ImportedStyle49"/>
    <w:uiPriority w:val="99"/>
    <w:pPr>
      <w:numPr>
        <w:numId w:val="49"/>
      </w:numPr>
    </w:pPr>
  </w:style>
  <w:style w:type="numbering" w:customStyle="1" w:styleId="ImportedStyle49">
    <w:name w:val="Imported Style 49"/>
    <w:uiPriority w:val="99"/>
  </w:style>
  <w:style w:type="numbering" w:customStyle="1" w:styleId="List49">
    <w:name w:val="List 49"/>
    <w:basedOn w:val="ImportedStyle50"/>
    <w:uiPriority w:val="99"/>
    <w:pPr>
      <w:numPr>
        <w:numId w:val="50"/>
      </w:numPr>
    </w:pPr>
  </w:style>
  <w:style w:type="numbering" w:customStyle="1" w:styleId="ImportedStyle50">
    <w:name w:val="Imported Style 50"/>
    <w:uiPriority w:val="99"/>
  </w:style>
  <w:style w:type="numbering" w:customStyle="1" w:styleId="List50">
    <w:name w:val="List 50"/>
    <w:basedOn w:val="ImportedStyle51"/>
    <w:uiPriority w:val="99"/>
    <w:pPr>
      <w:numPr>
        <w:numId w:val="51"/>
      </w:numPr>
    </w:pPr>
  </w:style>
  <w:style w:type="numbering" w:customStyle="1" w:styleId="ImportedStyle51">
    <w:name w:val="Imported Style 51"/>
    <w:uiPriority w:val="99"/>
  </w:style>
  <w:style w:type="character" w:customStyle="1" w:styleId="Hyperlink2">
    <w:name w:val="Hyperlink.2"/>
    <w:basedOn w:val="None"/>
    <w:uiPriority w:val="99"/>
    <w:rPr>
      <w:rFonts w:ascii="Calibri" w:eastAsia="Calibri" w:hAnsi="Calibri" w:cs="Calibri"/>
      <w:color w:val="0000FF"/>
      <w:sz w:val="16"/>
      <w:szCs w:val="16"/>
      <w:u w:val="single" w:color="0000FF"/>
      <w:lang w:val="nl-NL"/>
    </w:rPr>
  </w:style>
  <w:style w:type="numbering" w:customStyle="1" w:styleId="List51">
    <w:name w:val="List 51"/>
    <w:basedOn w:val="ImportedStyle52"/>
    <w:uiPriority w:val="99"/>
    <w:pPr>
      <w:numPr>
        <w:numId w:val="52"/>
      </w:numPr>
    </w:pPr>
  </w:style>
  <w:style w:type="numbering" w:customStyle="1" w:styleId="ImportedStyle52">
    <w:name w:val="Imported Style 52"/>
    <w:uiPriority w:val="99"/>
  </w:style>
  <w:style w:type="numbering" w:customStyle="1" w:styleId="List52">
    <w:name w:val="List 52"/>
    <w:basedOn w:val="ImportedStyle53"/>
    <w:uiPriority w:val="99"/>
    <w:pPr>
      <w:numPr>
        <w:numId w:val="53"/>
      </w:numPr>
    </w:pPr>
  </w:style>
  <w:style w:type="numbering" w:customStyle="1" w:styleId="ImportedStyle53">
    <w:name w:val="Imported Style 53"/>
    <w:uiPriority w:val="99"/>
  </w:style>
  <w:style w:type="character" w:customStyle="1" w:styleId="Hyperlink3">
    <w:name w:val="Hyperlink.3"/>
    <w:basedOn w:val="None"/>
    <w:uiPriority w:val="99"/>
    <w:rPr>
      <w:rFonts w:ascii="Calibri" w:eastAsia="Calibri" w:hAnsi="Calibri" w:cs="Calibri"/>
      <w:color w:val="0000FF"/>
      <w:sz w:val="16"/>
      <w:szCs w:val="16"/>
      <w:u w:val="single" w:color="0000FF"/>
      <w:lang w:val="de-DE"/>
    </w:rPr>
  </w:style>
  <w:style w:type="character" w:customStyle="1" w:styleId="Hyperlink4">
    <w:name w:val="Hyperlink.4"/>
    <w:basedOn w:val="None"/>
    <w:uiPriority w:val="99"/>
    <w:rPr>
      <w:rFonts w:ascii="Arial" w:eastAsia="Arial" w:hAnsi="Arial" w:cs="Arial"/>
      <w:color w:val="0000FF"/>
      <w:sz w:val="18"/>
      <w:szCs w:val="18"/>
      <w:u w:val="single" w:color="0000FF"/>
    </w:rPr>
  </w:style>
  <w:style w:type="numbering" w:customStyle="1" w:styleId="Bullet">
    <w:name w:val="Bullet"/>
    <w:uiPriority w:val="99"/>
    <w:pPr>
      <w:numPr>
        <w:numId w:val="54"/>
      </w:numPr>
    </w:pPr>
  </w:style>
  <w:style w:type="character" w:styleId="UnresolvedMention">
    <w:name w:val="Unresolved Mention"/>
    <w:basedOn w:val="DefaultParagraphFont"/>
    <w:uiPriority w:val="99"/>
    <w:semiHidden/>
    <w:unhideWhenUsed/>
    <w:rsid w:val="00A9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6089">
      <w:bodyDiv w:val="1"/>
      <w:marLeft w:val="0"/>
      <w:marRight w:val="0"/>
      <w:marTop w:val="0"/>
      <w:marBottom w:val="0"/>
      <w:divBdr>
        <w:top w:val="none" w:sz="0" w:space="0" w:color="auto"/>
        <w:left w:val="none" w:sz="0" w:space="0" w:color="auto"/>
        <w:bottom w:val="none" w:sz="0" w:space="0" w:color="auto"/>
        <w:right w:val="none" w:sz="0" w:space="0" w:color="auto"/>
      </w:divBdr>
    </w:div>
    <w:div w:id="1258250980">
      <w:bodyDiv w:val="1"/>
      <w:marLeft w:val="0"/>
      <w:marRight w:val="0"/>
      <w:marTop w:val="0"/>
      <w:marBottom w:val="0"/>
      <w:divBdr>
        <w:top w:val="none" w:sz="0" w:space="0" w:color="auto"/>
        <w:left w:val="none" w:sz="0" w:space="0" w:color="auto"/>
        <w:bottom w:val="none" w:sz="0" w:space="0" w:color="auto"/>
        <w:right w:val="none" w:sz="0" w:space="0" w:color="auto"/>
      </w:divBdr>
    </w:div>
    <w:div w:id="2122066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njan.srivastva@gmail.com" TargetMode="External"/><Relationship Id="rId13" Type="http://schemas.openxmlformats.org/officeDocument/2006/relationships/hyperlink" Target="https://www.samsclub.com" TargetMode="External"/><Relationship Id="rId18" Type="http://schemas.openxmlformats.org/officeDocument/2006/relationships/hyperlink" Target="http://www.bakerhughes.com" TargetMode="External"/><Relationship Id="rId3" Type="http://schemas.openxmlformats.org/officeDocument/2006/relationships/styles" Target="styles.xml"/><Relationship Id="rId21" Type="http://schemas.openxmlformats.org/officeDocument/2006/relationships/hyperlink" Target="http://www.hscil.com" TargetMode="External"/><Relationship Id="rId7" Type="http://schemas.openxmlformats.org/officeDocument/2006/relationships/endnotes" Target="endnotes.xml"/><Relationship Id="rId12" Type="http://schemas.openxmlformats.org/officeDocument/2006/relationships/hyperlink" Target="https://www.apple.com" TargetMode="External"/><Relationship Id="rId17" Type="http://schemas.openxmlformats.org/officeDocument/2006/relationships/hyperlink" Target="https://www.at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almart.com" TargetMode="External"/><Relationship Id="rId20" Type="http://schemas.openxmlformats.org/officeDocument/2006/relationships/hyperlink" Target="http://www.wolterskluw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ydollar.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tt.com" TargetMode="External"/><Relationship Id="rId23" Type="http://schemas.openxmlformats.org/officeDocument/2006/relationships/footer" Target="footer1.xml"/><Relationship Id="rId10" Type="http://schemas.openxmlformats.org/officeDocument/2006/relationships/hyperlink" Target="http://www.dollartree.com" TargetMode="External"/><Relationship Id="rId19" Type="http://schemas.openxmlformats.org/officeDocument/2006/relationships/hyperlink" Target="http://www.njm.com" TargetMode="External"/><Relationship Id="rId4" Type="http://schemas.openxmlformats.org/officeDocument/2006/relationships/settings" Target="settings.xml"/><Relationship Id="rId9" Type="http://schemas.openxmlformats.org/officeDocument/2006/relationships/hyperlink" Target="https://www.linkedin.com/in/ranjan-srivastva-4b58a244" TargetMode="External"/><Relationship Id="rId14" Type="http://schemas.openxmlformats.org/officeDocument/2006/relationships/hyperlink" Target="https://www.7-eleven.com" TargetMode="External"/><Relationship Id="rId22"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Helvetica"/>
        <a:ea typeface="Helvetica"/>
        <a:cs typeface="Helvetica"/>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A820-B543-4730-B2DA-4929A394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Cognizant Technology Solutions</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Srivastva, Ranjan (Contractor)</dc:creator>
  <cp:lastModifiedBy>Radiant Offshore</cp:lastModifiedBy>
  <cp:revision>4</cp:revision>
  <dcterms:created xsi:type="dcterms:W3CDTF">2025-06-26T13:19:00Z</dcterms:created>
  <dcterms:modified xsi:type="dcterms:W3CDTF">2025-06-26T15:00:00Z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194019c0da5d21b702ba7f782c0c91e0be8aead334bec672558e789c4df50b5b</vt:lpwstr>
  </property>
</Properties>
</file>